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0B73" w14:textId="77777777" w:rsidR="00BD4DB0" w:rsidRDefault="00BD4DB0" w:rsidP="00BD4DB0">
      <w:pPr>
        <w:jc w:val="right"/>
        <w:rPr>
          <w:sz w:val="20"/>
          <w:szCs w:val="20"/>
        </w:rPr>
      </w:pPr>
      <w:bookmarkStart w:id="0" w:name="_Hlk198026815"/>
      <w:r w:rsidRPr="00BD4DB0">
        <w:rPr>
          <w:color w:val="808080"/>
          <w:sz w:val="20"/>
          <w:szCs w:val="20"/>
        </w:rPr>
        <w:t>............................</w:t>
      </w:r>
      <w:r w:rsidRPr="00BD4DB0">
        <w:rPr>
          <w:sz w:val="20"/>
          <w:szCs w:val="20"/>
        </w:rPr>
        <w:t xml:space="preserve">, dnia </w:t>
      </w:r>
      <w:r w:rsidRPr="00BD4DB0">
        <w:rPr>
          <w:color w:val="808080"/>
          <w:sz w:val="20"/>
          <w:szCs w:val="20"/>
        </w:rPr>
        <w:t>...................</w:t>
      </w:r>
      <w:r w:rsidRPr="00BD4DB0">
        <w:rPr>
          <w:sz w:val="20"/>
          <w:szCs w:val="20"/>
        </w:rPr>
        <w:t xml:space="preserve"> r.</w:t>
      </w:r>
    </w:p>
    <w:p w14:paraId="0E59137F" w14:textId="77777777" w:rsidR="00BD4DB0" w:rsidRPr="00BD4DB0" w:rsidRDefault="00BD4DB0" w:rsidP="00BD4DB0">
      <w:pPr>
        <w:rPr>
          <w:sz w:val="20"/>
          <w:szCs w:val="20"/>
        </w:rPr>
      </w:pPr>
      <w:r w:rsidRPr="00BD4DB0">
        <w:rPr>
          <w:color w:val="808080"/>
          <w:sz w:val="20"/>
          <w:szCs w:val="20"/>
        </w:rPr>
        <w:t>............................................................</w:t>
      </w:r>
    </w:p>
    <w:p w14:paraId="0A4DA504" w14:textId="77777777" w:rsidR="00BD4DB0" w:rsidRPr="00BD4DB0" w:rsidRDefault="00BD4DB0" w:rsidP="00BD4DB0">
      <w:pPr>
        <w:rPr>
          <w:color w:val="808080"/>
          <w:sz w:val="20"/>
          <w:szCs w:val="20"/>
        </w:rPr>
      </w:pPr>
      <w:r w:rsidRPr="00BD4DB0">
        <w:rPr>
          <w:color w:val="808080"/>
          <w:sz w:val="20"/>
          <w:szCs w:val="20"/>
        </w:rPr>
        <w:t xml:space="preserve">                        (Imię i nazwisko)</w:t>
      </w:r>
    </w:p>
    <w:p w14:paraId="5FC02E91" w14:textId="77777777" w:rsidR="00BD4DB0" w:rsidRPr="00BD4DB0" w:rsidRDefault="00BD4DB0" w:rsidP="00BD4DB0">
      <w:pPr>
        <w:rPr>
          <w:color w:val="808080"/>
          <w:sz w:val="20"/>
          <w:szCs w:val="20"/>
        </w:rPr>
      </w:pPr>
    </w:p>
    <w:p w14:paraId="6AC75FA4" w14:textId="77777777" w:rsidR="00BD4DB0" w:rsidRPr="00BD4DB0" w:rsidRDefault="00BD4DB0" w:rsidP="00BD4DB0">
      <w:pPr>
        <w:rPr>
          <w:color w:val="808080"/>
          <w:sz w:val="20"/>
          <w:szCs w:val="20"/>
        </w:rPr>
      </w:pPr>
      <w:r w:rsidRPr="00BD4DB0">
        <w:rPr>
          <w:color w:val="808080"/>
          <w:sz w:val="20"/>
          <w:szCs w:val="20"/>
        </w:rPr>
        <w:t>............................................................</w:t>
      </w:r>
    </w:p>
    <w:p w14:paraId="7DAD1727" w14:textId="788B7348" w:rsidR="00BD4DB0" w:rsidRPr="00BD4DB0" w:rsidRDefault="00BD4DB0" w:rsidP="00BD4DB0">
      <w:pPr>
        <w:rPr>
          <w:color w:val="808080"/>
          <w:sz w:val="20"/>
          <w:szCs w:val="20"/>
        </w:rPr>
      </w:pPr>
      <w:r w:rsidRPr="00BD4DB0">
        <w:rPr>
          <w:color w:val="808080"/>
          <w:sz w:val="20"/>
          <w:szCs w:val="20"/>
        </w:rPr>
        <w:t xml:space="preserve">                   (adres</w:t>
      </w:r>
      <w:r w:rsidR="001F1C28">
        <w:rPr>
          <w:color w:val="808080"/>
          <w:sz w:val="20"/>
          <w:szCs w:val="20"/>
        </w:rPr>
        <w:t xml:space="preserve"> do korespondencji</w:t>
      </w:r>
      <w:r w:rsidRPr="00BD4DB0">
        <w:rPr>
          <w:color w:val="808080"/>
          <w:sz w:val="20"/>
          <w:szCs w:val="20"/>
        </w:rPr>
        <w:t>)</w:t>
      </w:r>
    </w:p>
    <w:p w14:paraId="745E27AE" w14:textId="77777777" w:rsidR="00BD4DB0" w:rsidRPr="00BD4DB0" w:rsidRDefault="00BD4DB0" w:rsidP="00BD4DB0">
      <w:pPr>
        <w:rPr>
          <w:color w:val="808080"/>
          <w:sz w:val="20"/>
          <w:szCs w:val="20"/>
        </w:rPr>
      </w:pPr>
    </w:p>
    <w:p w14:paraId="5B25296F" w14:textId="77777777" w:rsidR="00BD4DB0" w:rsidRPr="00BD4DB0" w:rsidRDefault="00BD4DB0" w:rsidP="00BD4DB0">
      <w:pPr>
        <w:rPr>
          <w:color w:val="808080"/>
          <w:sz w:val="20"/>
          <w:szCs w:val="20"/>
        </w:rPr>
      </w:pPr>
      <w:r w:rsidRPr="00BD4DB0">
        <w:rPr>
          <w:color w:val="808080"/>
          <w:sz w:val="20"/>
          <w:szCs w:val="20"/>
        </w:rPr>
        <w:t>............................................................</w:t>
      </w:r>
    </w:p>
    <w:p w14:paraId="3BB35E77" w14:textId="67BA350B" w:rsidR="00BD4DB0" w:rsidRPr="00BD4DB0" w:rsidRDefault="00BD4DB0" w:rsidP="00BD4DB0">
      <w:pPr>
        <w:rPr>
          <w:color w:val="808080"/>
          <w:sz w:val="20"/>
          <w:szCs w:val="20"/>
        </w:rPr>
      </w:pPr>
      <w:r w:rsidRPr="00BD4DB0">
        <w:rPr>
          <w:color w:val="808080"/>
          <w:sz w:val="20"/>
          <w:szCs w:val="20"/>
        </w:rPr>
        <w:t xml:space="preserve">                        (</w:t>
      </w:r>
      <w:r w:rsidR="00CB2064">
        <w:rPr>
          <w:color w:val="808080"/>
          <w:sz w:val="20"/>
          <w:szCs w:val="20"/>
        </w:rPr>
        <w:t>PESEL</w:t>
      </w:r>
      <w:r w:rsidRPr="00BD4DB0">
        <w:rPr>
          <w:color w:val="808080"/>
          <w:sz w:val="20"/>
          <w:szCs w:val="20"/>
        </w:rPr>
        <w:t>)</w:t>
      </w:r>
      <w:r>
        <w:rPr>
          <w:color w:val="808080"/>
          <w:sz w:val="20"/>
          <w:szCs w:val="20"/>
        </w:rPr>
        <w:t xml:space="preserve">                                                                      </w:t>
      </w:r>
      <w:r w:rsidRPr="00BD4DB0">
        <w:rPr>
          <w:b/>
          <w:i/>
        </w:rPr>
        <w:t>Powiatowy Urząd Pracy</w:t>
      </w:r>
    </w:p>
    <w:p w14:paraId="6B3BDE95" w14:textId="77777777" w:rsidR="00BD4DB0" w:rsidRPr="00BD4DB0" w:rsidRDefault="00BD4DB0" w:rsidP="00BD4DB0">
      <w:pPr>
        <w:spacing w:line="360" w:lineRule="auto"/>
        <w:ind w:firstLine="4860"/>
        <w:rPr>
          <w:b/>
          <w:i/>
        </w:rPr>
      </w:pPr>
      <w:r>
        <w:rPr>
          <w:b/>
          <w:i/>
        </w:rPr>
        <w:t xml:space="preserve">                  </w:t>
      </w:r>
      <w:r w:rsidRPr="00BD4DB0">
        <w:rPr>
          <w:b/>
          <w:i/>
        </w:rPr>
        <w:t>w Lipsku</w:t>
      </w:r>
    </w:p>
    <w:p w14:paraId="72D6F4C9" w14:textId="77777777" w:rsidR="00BD4DB0" w:rsidRPr="00BD4DB0" w:rsidRDefault="00BD4DB0" w:rsidP="00BD4DB0">
      <w:pPr>
        <w:spacing w:line="360" w:lineRule="auto"/>
      </w:pPr>
    </w:p>
    <w:p w14:paraId="3B79AA32" w14:textId="77777777" w:rsidR="00BD4DB0" w:rsidRDefault="00BD4DB0" w:rsidP="00BD4DB0">
      <w:pPr>
        <w:spacing w:line="360" w:lineRule="auto"/>
        <w:jc w:val="center"/>
        <w:rPr>
          <w:b/>
        </w:rPr>
      </w:pPr>
      <w:r w:rsidRPr="00BD4DB0">
        <w:rPr>
          <w:b/>
        </w:rPr>
        <w:t>WNIOSEK</w:t>
      </w:r>
    </w:p>
    <w:p w14:paraId="45831EA6" w14:textId="31FE0A1A" w:rsidR="00BD4DB0" w:rsidRPr="005C1C01" w:rsidRDefault="00BD4DB0" w:rsidP="000B670A">
      <w:pPr>
        <w:spacing w:line="276" w:lineRule="auto"/>
        <w:jc w:val="center"/>
        <w:rPr>
          <w:b/>
          <w:bCs/>
        </w:rPr>
      </w:pPr>
      <w:r w:rsidRPr="00BD4DB0">
        <w:rPr>
          <w:b/>
        </w:rPr>
        <w:t xml:space="preserve">o przyznanie </w:t>
      </w:r>
      <w:r w:rsidR="001F1C28">
        <w:rPr>
          <w:b/>
        </w:rPr>
        <w:t xml:space="preserve">i wypłatę </w:t>
      </w:r>
      <w:r w:rsidRPr="00BD4DB0">
        <w:rPr>
          <w:b/>
        </w:rPr>
        <w:t>dodatku aktywizacyjnego</w:t>
      </w:r>
      <w:r>
        <w:rPr>
          <w:b/>
        </w:rPr>
        <w:t xml:space="preserve"> </w:t>
      </w:r>
      <w:r w:rsidRPr="00BD4DB0">
        <w:rPr>
          <w:b/>
          <w:bCs/>
        </w:rPr>
        <w:t>w związku z</w:t>
      </w:r>
      <w:r>
        <w:rPr>
          <w:b/>
          <w:bCs/>
        </w:rPr>
        <w:t xml:space="preserve"> podjęciem z własnej inicjatywy </w:t>
      </w:r>
      <w:r w:rsidRPr="00BD4DB0">
        <w:rPr>
          <w:b/>
          <w:bCs/>
        </w:rPr>
        <w:t>zatrudnienia</w:t>
      </w:r>
      <w:r w:rsidR="005C1C01">
        <w:rPr>
          <w:b/>
          <w:bCs/>
        </w:rPr>
        <w:t xml:space="preserve">, </w:t>
      </w:r>
      <w:r w:rsidRPr="00BD4DB0">
        <w:rPr>
          <w:b/>
          <w:bCs/>
        </w:rPr>
        <w:t xml:space="preserve"> innej pracy zarobkowej</w:t>
      </w:r>
      <w:r w:rsidR="005C1C01">
        <w:rPr>
          <w:b/>
          <w:bCs/>
        </w:rPr>
        <w:t xml:space="preserve"> lub działalności gospodarczej</w:t>
      </w:r>
    </w:p>
    <w:p w14:paraId="523BA204" w14:textId="39DAF864" w:rsidR="00BD4DB0" w:rsidRPr="00BD4DB0" w:rsidRDefault="00BD4DB0" w:rsidP="00BD4DB0">
      <w:pPr>
        <w:pStyle w:val="Tytu"/>
        <w:jc w:val="both"/>
        <w:rPr>
          <w:sz w:val="24"/>
          <w:szCs w:val="24"/>
        </w:rPr>
      </w:pPr>
      <w:r w:rsidRPr="00BD4DB0">
        <w:rPr>
          <w:sz w:val="24"/>
          <w:szCs w:val="24"/>
        </w:rPr>
        <w:t xml:space="preserve">na zasadach określonych w </w:t>
      </w:r>
      <w:r w:rsidR="005C1C01">
        <w:rPr>
          <w:sz w:val="24"/>
          <w:szCs w:val="24"/>
        </w:rPr>
        <w:t>art. 233</w:t>
      </w:r>
      <w:r w:rsidRPr="00BD4DB0">
        <w:rPr>
          <w:sz w:val="24"/>
          <w:szCs w:val="24"/>
        </w:rPr>
        <w:t xml:space="preserve"> </w:t>
      </w:r>
      <w:r w:rsidR="00C27032">
        <w:rPr>
          <w:sz w:val="24"/>
          <w:szCs w:val="24"/>
        </w:rPr>
        <w:t xml:space="preserve">ustawy </w:t>
      </w:r>
      <w:r w:rsidRPr="00BD4DB0">
        <w:rPr>
          <w:sz w:val="24"/>
          <w:szCs w:val="24"/>
        </w:rPr>
        <w:t xml:space="preserve">z dnia </w:t>
      </w:r>
      <w:r w:rsidR="00C27032">
        <w:rPr>
          <w:sz w:val="24"/>
          <w:szCs w:val="24"/>
        </w:rPr>
        <w:t>20 marca 2025r.</w:t>
      </w:r>
      <w:r w:rsidRPr="00BD4DB0">
        <w:rPr>
          <w:sz w:val="24"/>
          <w:szCs w:val="24"/>
        </w:rPr>
        <w:t xml:space="preserve"> o </w:t>
      </w:r>
      <w:r w:rsidR="00C27032">
        <w:rPr>
          <w:sz w:val="24"/>
          <w:szCs w:val="24"/>
        </w:rPr>
        <w:t>rynku pracy i służbach zatrudnienia.</w:t>
      </w:r>
    </w:p>
    <w:p w14:paraId="5343B49E" w14:textId="77777777" w:rsidR="000B670A" w:rsidRDefault="000B670A" w:rsidP="000B670A">
      <w:pPr>
        <w:spacing w:line="276" w:lineRule="auto"/>
        <w:jc w:val="both"/>
      </w:pPr>
      <w:bookmarkStart w:id="1" w:name="_Hlk196472352"/>
    </w:p>
    <w:p w14:paraId="655BF230" w14:textId="4AAFBF1E" w:rsidR="00BD4DB0" w:rsidRPr="00BD4DB0" w:rsidRDefault="00BD4DB0" w:rsidP="000B670A">
      <w:pPr>
        <w:spacing w:line="276" w:lineRule="auto"/>
        <w:jc w:val="both"/>
      </w:pPr>
      <w:r w:rsidRPr="00BD4DB0">
        <w:t xml:space="preserve">Zgłaszam podjęcie zatrudnienia od dnia </w:t>
      </w:r>
      <w:r w:rsidRPr="00BD4DB0">
        <w:rPr>
          <w:color w:val="808080"/>
        </w:rPr>
        <w:t>...............................</w:t>
      </w:r>
      <w:r w:rsidRPr="00BD4DB0">
        <w:t xml:space="preserve"> r. </w:t>
      </w:r>
      <w:r w:rsidR="006365BC" w:rsidRPr="00BD4DB0">
        <w:t>*)</w:t>
      </w:r>
      <w:r w:rsidR="000B670A">
        <w:t>.</w:t>
      </w:r>
    </w:p>
    <w:bookmarkEnd w:id="1"/>
    <w:p w14:paraId="13671965" w14:textId="77777777" w:rsidR="00BD4DB0" w:rsidRPr="00BD4DB0" w:rsidRDefault="00BD4DB0" w:rsidP="000B670A">
      <w:pPr>
        <w:spacing w:line="276" w:lineRule="auto"/>
        <w:jc w:val="both"/>
        <w:rPr>
          <w:color w:val="808080"/>
        </w:rPr>
      </w:pPr>
      <w:r w:rsidRPr="00BD4DB0">
        <w:t xml:space="preserve">w </w:t>
      </w:r>
      <w:r w:rsidRPr="00BD4DB0">
        <w:rPr>
          <w:color w:val="808080"/>
        </w:rPr>
        <w:t>.................................................................................................................................</w:t>
      </w:r>
      <w:r>
        <w:rPr>
          <w:color w:val="808080"/>
        </w:rPr>
        <w:t>.................</w:t>
      </w:r>
    </w:p>
    <w:p w14:paraId="7545F820" w14:textId="77777777" w:rsidR="00BD4DB0" w:rsidRPr="00BD4DB0" w:rsidRDefault="00BD4DB0" w:rsidP="000B670A">
      <w:pPr>
        <w:spacing w:line="276" w:lineRule="auto"/>
        <w:jc w:val="both"/>
        <w:rPr>
          <w:color w:val="808080"/>
        </w:rPr>
      </w:pPr>
      <w:bookmarkStart w:id="2" w:name="_Hlk198030038"/>
      <w:r w:rsidRPr="00BD4DB0">
        <w:rPr>
          <w:color w:val="808080"/>
        </w:rPr>
        <w:t>....................................................................................................................................</w:t>
      </w:r>
      <w:r>
        <w:rPr>
          <w:color w:val="808080"/>
        </w:rPr>
        <w:t>..................</w:t>
      </w:r>
      <w:r w:rsidRPr="00BD4DB0">
        <w:rPr>
          <w:color w:val="808080"/>
        </w:rPr>
        <w:t xml:space="preserve"> </w:t>
      </w:r>
    </w:p>
    <w:p w14:paraId="184CEBEC" w14:textId="77777777" w:rsidR="00BD4DB0" w:rsidRPr="00BD4DB0" w:rsidRDefault="00BD4DB0" w:rsidP="000B670A">
      <w:pPr>
        <w:spacing w:line="276" w:lineRule="auto"/>
        <w:jc w:val="center"/>
        <w:rPr>
          <w:color w:val="808080"/>
          <w:sz w:val="20"/>
          <w:szCs w:val="20"/>
        </w:rPr>
      </w:pPr>
      <w:r w:rsidRPr="00BD4DB0">
        <w:rPr>
          <w:color w:val="808080"/>
          <w:sz w:val="20"/>
          <w:szCs w:val="20"/>
        </w:rPr>
        <w:t>(wpisać czytelnie nazwę zakładu pracy i adres)</w:t>
      </w:r>
    </w:p>
    <w:bookmarkEnd w:id="2"/>
    <w:p w14:paraId="5A037FCB" w14:textId="77777777" w:rsidR="00BD4DB0" w:rsidRDefault="00BD4DB0" w:rsidP="000B670A">
      <w:pPr>
        <w:spacing w:line="276" w:lineRule="auto"/>
        <w:jc w:val="both"/>
      </w:pPr>
      <w:r w:rsidRPr="00BD4DB0">
        <w:t>na podstawie: umowy o pracę*), umowy zlecenia*), umowy o dzieło*), umowy agencyjnej*), umowy o pracę nakładczą*), stosunku służbowego*)</w:t>
      </w:r>
    </w:p>
    <w:p w14:paraId="1BBEFA2E" w14:textId="77777777" w:rsidR="008B382C" w:rsidRDefault="008B382C" w:rsidP="00C27032">
      <w:pPr>
        <w:spacing w:line="360" w:lineRule="auto"/>
        <w:jc w:val="both"/>
      </w:pPr>
    </w:p>
    <w:p w14:paraId="19855014" w14:textId="2E6CB741" w:rsidR="00C27032" w:rsidRDefault="00C27032" w:rsidP="00C27032">
      <w:pPr>
        <w:spacing w:line="360" w:lineRule="auto"/>
        <w:jc w:val="both"/>
      </w:pPr>
      <w:r w:rsidRPr="00BD4DB0">
        <w:t>Zgłaszam podjęcie</w:t>
      </w:r>
      <w:r>
        <w:t xml:space="preserve"> działalności gospodarczej</w:t>
      </w:r>
      <w:r w:rsidRPr="00BD4DB0">
        <w:t xml:space="preserve"> od dnia </w:t>
      </w:r>
      <w:r w:rsidRPr="00BD4DB0">
        <w:rPr>
          <w:color w:val="808080"/>
        </w:rPr>
        <w:t>...............................</w:t>
      </w:r>
      <w:r w:rsidRPr="00BD4DB0">
        <w:t xml:space="preserve"> r</w:t>
      </w:r>
      <w:r w:rsidR="006365BC" w:rsidRPr="00BD4DB0">
        <w:t>*)</w:t>
      </w:r>
      <w:r w:rsidRPr="00BD4DB0">
        <w:t xml:space="preserve">. </w:t>
      </w:r>
    </w:p>
    <w:p w14:paraId="787B87C3" w14:textId="77777777" w:rsidR="00695FA4" w:rsidRPr="00BD4DB0" w:rsidRDefault="00695FA4" w:rsidP="00695FA4">
      <w:pPr>
        <w:spacing w:line="276" w:lineRule="auto"/>
        <w:jc w:val="both"/>
        <w:rPr>
          <w:color w:val="808080"/>
        </w:rPr>
      </w:pPr>
      <w:r w:rsidRPr="00BD4DB0">
        <w:rPr>
          <w:color w:val="808080"/>
        </w:rPr>
        <w:t>....................................................................................................................................</w:t>
      </w:r>
      <w:r>
        <w:rPr>
          <w:color w:val="808080"/>
        </w:rPr>
        <w:t>..................</w:t>
      </w:r>
      <w:r w:rsidRPr="00BD4DB0">
        <w:rPr>
          <w:color w:val="808080"/>
        </w:rPr>
        <w:t xml:space="preserve"> </w:t>
      </w:r>
    </w:p>
    <w:p w14:paraId="36144B89" w14:textId="62879B0E" w:rsidR="00695FA4" w:rsidRPr="00BD4DB0" w:rsidRDefault="00695FA4" w:rsidP="00695FA4">
      <w:pPr>
        <w:spacing w:line="276" w:lineRule="auto"/>
        <w:jc w:val="center"/>
        <w:rPr>
          <w:color w:val="808080"/>
          <w:sz w:val="20"/>
          <w:szCs w:val="20"/>
        </w:rPr>
      </w:pPr>
      <w:r w:rsidRPr="00BD4DB0">
        <w:rPr>
          <w:color w:val="808080"/>
          <w:sz w:val="20"/>
          <w:szCs w:val="20"/>
        </w:rPr>
        <w:t xml:space="preserve">(wpisać czytelnie nazwę </w:t>
      </w:r>
      <w:r>
        <w:rPr>
          <w:color w:val="808080"/>
          <w:sz w:val="20"/>
          <w:szCs w:val="20"/>
        </w:rPr>
        <w:t>i nr NIP działalności gospodarczej)</w:t>
      </w:r>
    </w:p>
    <w:p w14:paraId="05922456" w14:textId="77777777" w:rsidR="00695FA4" w:rsidRPr="00BD4DB0" w:rsidRDefault="00695FA4" w:rsidP="00C27032">
      <w:pPr>
        <w:spacing w:line="360" w:lineRule="auto"/>
        <w:jc w:val="both"/>
      </w:pPr>
    </w:p>
    <w:p w14:paraId="534A7E63" w14:textId="289F8430" w:rsidR="00BD4DB0" w:rsidRDefault="00BD4DB0" w:rsidP="00BD4DB0">
      <w:pPr>
        <w:spacing w:line="360" w:lineRule="auto"/>
        <w:rPr>
          <w:color w:val="808080"/>
        </w:rPr>
      </w:pPr>
      <w:r w:rsidRPr="00BD4DB0">
        <w:t>Kwotę dodatku akty</w:t>
      </w:r>
      <w:r>
        <w:t>wizacyjnego proszę przekazać na mój rachunek bankowy numer</w:t>
      </w:r>
      <w:r w:rsidR="006365BC">
        <w:t>:</w:t>
      </w:r>
      <w:r>
        <w:t xml:space="preserve"> </w:t>
      </w:r>
      <w:r w:rsidRPr="00BD4DB0">
        <w:rPr>
          <w:color w:val="808080"/>
        </w:rPr>
        <w:t>..........................................................</w:t>
      </w:r>
      <w:r>
        <w:rPr>
          <w:color w:val="808080"/>
        </w:rPr>
        <w:t>...............................................................................</w:t>
      </w:r>
    </w:p>
    <w:p w14:paraId="6BDF8E87" w14:textId="77777777" w:rsidR="00BD4DB0" w:rsidRDefault="00BD4DB0" w:rsidP="00BD4DB0">
      <w:pPr>
        <w:spacing w:line="360" w:lineRule="auto"/>
        <w:jc w:val="center"/>
        <w:rPr>
          <w:color w:val="808080"/>
        </w:rPr>
      </w:pPr>
      <w:r w:rsidRPr="00BD4DB0">
        <w:rPr>
          <w:color w:val="808080"/>
          <w:sz w:val="20"/>
          <w:szCs w:val="20"/>
        </w:rPr>
        <w:t>(nr rachunku i nazwa banku)</w:t>
      </w:r>
    </w:p>
    <w:p w14:paraId="7A6BC6D4" w14:textId="77777777" w:rsidR="00BD4DB0" w:rsidRPr="00BD4DB0" w:rsidRDefault="00BD4DB0" w:rsidP="000B670A">
      <w:pPr>
        <w:spacing w:line="276" w:lineRule="auto"/>
        <w:rPr>
          <w:color w:val="808080"/>
        </w:rPr>
      </w:pPr>
      <w:r w:rsidRPr="00BD4DB0">
        <w:t>Zobowiązuje się do:</w:t>
      </w:r>
    </w:p>
    <w:p w14:paraId="06BCDB9E" w14:textId="74CE84B0" w:rsidR="00BD4DB0" w:rsidRPr="00BD4DB0" w:rsidRDefault="00BD4DB0" w:rsidP="000B670A">
      <w:pPr>
        <w:spacing w:line="276" w:lineRule="auto"/>
        <w:ind w:left="708"/>
        <w:jc w:val="both"/>
      </w:pPr>
      <w:r w:rsidRPr="00BD4DB0">
        <w:t xml:space="preserve">- </w:t>
      </w:r>
      <w:r w:rsidR="00C27032">
        <w:t>zawiadamiania</w:t>
      </w:r>
      <w:r w:rsidRPr="00BD4DB0">
        <w:t xml:space="preserve"> tut</w:t>
      </w:r>
      <w:r w:rsidR="006365BC">
        <w:t>ejszego</w:t>
      </w:r>
      <w:r w:rsidRPr="00BD4DB0">
        <w:t xml:space="preserve"> Urzędu o każdej zmianie danych zawartych we wniosku</w:t>
      </w:r>
      <w:r w:rsidR="006365BC">
        <w:t xml:space="preserve">     oraz w złożonych oświadczeniach w terminie 7 dni od dnia ich wystąpienia</w:t>
      </w:r>
    </w:p>
    <w:p w14:paraId="1641DD85" w14:textId="77777777" w:rsidR="00BD4DB0" w:rsidRPr="00BD4DB0" w:rsidRDefault="00BD4DB0" w:rsidP="00BD4DB0">
      <w:pPr>
        <w:jc w:val="both"/>
      </w:pPr>
    </w:p>
    <w:p w14:paraId="77DBF5BB" w14:textId="77777777" w:rsidR="00BD4DB0" w:rsidRPr="00BD4DB0" w:rsidRDefault="00BD4DB0" w:rsidP="00BD4DB0">
      <w:pPr>
        <w:pStyle w:val="Default"/>
        <w:jc w:val="both"/>
        <w:rPr>
          <w:rFonts w:ascii="Times New Roman" w:hAnsi="Times New Roman" w:cs="Times New Roman"/>
        </w:rPr>
      </w:pPr>
      <w:r w:rsidRPr="00BD4DB0">
        <w:rPr>
          <w:rFonts w:ascii="Times New Roman" w:hAnsi="Times New Roman" w:cs="Times New Roman"/>
          <w:b/>
          <w:bCs/>
        </w:rPr>
        <w:t>Jednocześnie oświadczam, iż zapoznałem(</w:t>
      </w:r>
      <w:proofErr w:type="spellStart"/>
      <w:r w:rsidRPr="00BD4DB0">
        <w:rPr>
          <w:rFonts w:ascii="Times New Roman" w:hAnsi="Times New Roman" w:cs="Times New Roman"/>
          <w:b/>
          <w:bCs/>
        </w:rPr>
        <w:t>am</w:t>
      </w:r>
      <w:proofErr w:type="spellEnd"/>
      <w:r w:rsidRPr="00BD4DB0">
        <w:rPr>
          <w:rFonts w:ascii="Times New Roman" w:hAnsi="Times New Roman" w:cs="Times New Roman"/>
          <w:b/>
          <w:bCs/>
        </w:rPr>
        <w:t xml:space="preserve">) się z treścią pouczenia załączonego do niniejszego wniosku. </w:t>
      </w:r>
    </w:p>
    <w:p w14:paraId="4C6EEC89" w14:textId="77777777" w:rsidR="00BD4DB0" w:rsidRPr="00BD4DB0" w:rsidRDefault="00BD4DB0" w:rsidP="00BD4DB0">
      <w:pPr>
        <w:jc w:val="both"/>
      </w:pPr>
    </w:p>
    <w:p w14:paraId="5675294C" w14:textId="77777777" w:rsidR="00BD4DB0" w:rsidRPr="00BD4DB0" w:rsidRDefault="00BD4DB0" w:rsidP="00BD4DB0">
      <w:pPr>
        <w:jc w:val="both"/>
      </w:pPr>
      <w:r w:rsidRPr="00BD4DB0">
        <w:tab/>
      </w:r>
      <w:r w:rsidRPr="00BD4DB0">
        <w:tab/>
      </w:r>
      <w:r w:rsidRPr="00BD4DB0">
        <w:tab/>
      </w:r>
      <w:r w:rsidRPr="00BD4DB0">
        <w:tab/>
      </w:r>
      <w:r w:rsidRPr="00BD4DB0">
        <w:tab/>
        <w:t xml:space="preserve">          </w:t>
      </w:r>
      <w:r>
        <w:t xml:space="preserve">                   </w:t>
      </w:r>
      <w:r w:rsidRPr="00BD4DB0">
        <w:t xml:space="preserve"> </w:t>
      </w:r>
      <w:r w:rsidRPr="00BD4DB0">
        <w:rPr>
          <w:color w:val="808080"/>
        </w:rPr>
        <w:t>......................................................</w:t>
      </w:r>
    </w:p>
    <w:p w14:paraId="67BE272B" w14:textId="77777777" w:rsidR="00BD4DB0" w:rsidRPr="00BD4DB0" w:rsidRDefault="00BD4DB0" w:rsidP="00BD4DB0">
      <w:pPr>
        <w:jc w:val="both"/>
        <w:rPr>
          <w:color w:val="808080"/>
        </w:rPr>
      </w:pPr>
      <w:r w:rsidRPr="00BD4DB0">
        <w:rPr>
          <w:color w:val="808080"/>
        </w:rPr>
        <w:t xml:space="preserve">                                                       </w:t>
      </w:r>
      <w:r w:rsidRPr="00BD4DB0">
        <w:t xml:space="preserve">       </w:t>
      </w:r>
      <w:r>
        <w:t xml:space="preserve">                            </w:t>
      </w:r>
      <w:r w:rsidRPr="00BD4DB0">
        <w:rPr>
          <w:color w:val="808080"/>
          <w:sz w:val="20"/>
          <w:szCs w:val="20"/>
        </w:rPr>
        <w:t>(czytelny podpis wnioskodawcy)</w:t>
      </w:r>
    </w:p>
    <w:p w14:paraId="190EF6C2" w14:textId="77777777" w:rsidR="000B670A" w:rsidRDefault="000B670A" w:rsidP="00BD4DB0">
      <w:pPr>
        <w:jc w:val="both"/>
        <w:rPr>
          <w:sz w:val="20"/>
          <w:szCs w:val="20"/>
        </w:rPr>
      </w:pPr>
    </w:p>
    <w:p w14:paraId="04F17F4E" w14:textId="6E1D2A3E" w:rsidR="00BD4DB0" w:rsidRPr="00BD4DB0" w:rsidRDefault="00BD4DB0" w:rsidP="00BD4DB0">
      <w:pPr>
        <w:jc w:val="both"/>
        <w:rPr>
          <w:sz w:val="20"/>
          <w:szCs w:val="20"/>
        </w:rPr>
      </w:pPr>
      <w:r w:rsidRPr="00BD4DB0">
        <w:rPr>
          <w:sz w:val="20"/>
          <w:szCs w:val="20"/>
        </w:rPr>
        <w:t>Załącznik</w:t>
      </w:r>
      <w:r w:rsidR="000B670A">
        <w:rPr>
          <w:sz w:val="20"/>
          <w:szCs w:val="20"/>
        </w:rPr>
        <w:t>i</w:t>
      </w:r>
      <w:r w:rsidRPr="00BD4DB0">
        <w:rPr>
          <w:sz w:val="20"/>
          <w:szCs w:val="20"/>
        </w:rPr>
        <w:t xml:space="preserve">: </w:t>
      </w:r>
    </w:p>
    <w:p w14:paraId="3FAD8F47" w14:textId="00B806A4" w:rsidR="00BD4DB0" w:rsidRDefault="00BD4DB0" w:rsidP="00BD4DB0">
      <w:pPr>
        <w:rPr>
          <w:sz w:val="20"/>
          <w:szCs w:val="20"/>
        </w:rPr>
      </w:pPr>
      <w:r w:rsidRPr="00627AD7">
        <w:rPr>
          <w:sz w:val="20"/>
          <w:szCs w:val="20"/>
        </w:rPr>
        <w:t>- dokument potwierdzający wykonywanie pracy (należy przedłożyć oryginał lub kopię umowy potwierdzoną za zgodność z oryginałem</w:t>
      </w:r>
      <w:r w:rsidR="000B670A">
        <w:rPr>
          <w:sz w:val="20"/>
          <w:szCs w:val="20"/>
        </w:rPr>
        <w:t>),</w:t>
      </w:r>
    </w:p>
    <w:p w14:paraId="64F20412" w14:textId="6EA08BFC" w:rsidR="000B670A" w:rsidRDefault="000B670A" w:rsidP="00BD4DB0">
      <w:pPr>
        <w:rPr>
          <w:sz w:val="20"/>
          <w:szCs w:val="20"/>
        </w:rPr>
      </w:pPr>
      <w:r>
        <w:rPr>
          <w:sz w:val="20"/>
          <w:szCs w:val="20"/>
        </w:rPr>
        <w:t>- w</w:t>
      </w:r>
      <w:r w:rsidR="00695FA4">
        <w:rPr>
          <w:sz w:val="20"/>
          <w:szCs w:val="20"/>
        </w:rPr>
        <w:t>p</w:t>
      </w:r>
      <w:r>
        <w:rPr>
          <w:sz w:val="20"/>
          <w:szCs w:val="20"/>
        </w:rPr>
        <w:t>is do CEIDG w przypadku podjęcia działalności gospodarczej</w:t>
      </w:r>
    </w:p>
    <w:p w14:paraId="005E7CA0" w14:textId="77777777" w:rsidR="00BD4DB0" w:rsidRDefault="00BD4DB0" w:rsidP="00BD4DB0">
      <w:pPr>
        <w:rPr>
          <w:sz w:val="20"/>
          <w:szCs w:val="20"/>
        </w:rPr>
      </w:pPr>
    </w:p>
    <w:p w14:paraId="7802C493" w14:textId="43F9F272" w:rsidR="00BD4DB0" w:rsidRPr="00627AD7" w:rsidRDefault="00BD4DB0" w:rsidP="00BD4DB0">
      <w:pPr>
        <w:rPr>
          <w:sz w:val="20"/>
          <w:szCs w:val="20"/>
        </w:rPr>
      </w:pPr>
      <w:r w:rsidRPr="00FE33F4">
        <w:rPr>
          <w:sz w:val="20"/>
          <w:szCs w:val="20"/>
        </w:rPr>
        <w:t>*) niepotrzebne skreślić</w:t>
      </w:r>
    </w:p>
    <w:p w14:paraId="40EFC5EA" w14:textId="7C70CFAD" w:rsidR="0022344F" w:rsidRPr="00F25795" w:rsidRDefault="000D2016" w:rsidP="00695FA4">
      <w:pPr>
        <w:pStyle w:val="Default"/>
        <w:pageBreakBefore/>
        <w:jc w:val="both"/>
        <w:rPr>
          <w:rFonts w:ascii="Georgia" w:hAnsi="Georgia" w:cs="Times New Roman"/>
          <w:b/>
          <w:bCs/>
          <w:color w:val="000000" w:themeColor="text1"/>
          <w:sz w:val="20"/>
          <w:szCs w:val="20"/>
        </w:rPr>
      </w:pPr>
      <w:bookmarkStart w:id="3" w:name="_Hlk198026769"/>
      <w:bookmarkStart w:id="4" w:name="_Hlk198026858"/>
      <w:bookmarkEnd w:id="0"/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                                                                    </w:t>
      </w:r>
      <w:r w:rsidR="0022344F" w:rsidRPr="0050067F">
        <w:rPr>
          <w:rFonts w:ascii="Times New Roman" w:hAnsi="Times New Roman" w:cs="Times New Roman"/>
          <w:b/>
          <w:bCs/>
          <w:color w:val="000000" w:themeColor="text1"/>
        </w:rPr>
        <w:t>Pouczenie:</w:t>
      </w:r>
      <w:r w:rsidR="0022344F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                                                                                </w:t>
      </w:r>
      <w:r w:rsidR="0022344F">
        <w:rPr>
          <w:rFonts w:ascii="Times New Roman" w:hAnsi="Times New Roman" w:cs="Times New Roman"/>
          <w:b/>
          <w:bCs/>
          <w:color w:val="000000" w:themeColor="text1"/>
        </w:rPr>
        <w:br/>
      </w:r>
      <w:r w:rsidR="0022344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I. </w:t>
      </w:r>
      <w:r w:rsidR="0022344F" w:rsidRPr="008B382C">
        <w:rPr>
          <w:rFonts w:ascii="Georgia" w:hAnsi="Georgia" w:cs="Times New Roman"/>
          <w:color w:val="000000" w:themeColor="text1"/>
          <w:sz w:val="20"/>
          <w:szCs w:val="20"/>
        </w:rPr>
        <w:t>Dodatek aktywizacyjny przysługuje bezrobotnemu posiadającemu prawo do zasiłku, jeżeli</w:t>
      </w:r>
      <w:r w:rsidR="0022344F">
        <w:rPr>
          <w:rFonts w:ascii="Georgia" w:hAnsi="Georgia" w:cs="Times New Roman"/>
          <w:color w:val="000000" w:themeColor="text1"/>
          <w:sz w:val="20"/>
          <w:szCs w:val="20"/>
        </w:rPr>
        <w:t xml:space="preserve"> </w:t>
      </w:r>
      <w:r w:rsidR="0022344F" w:rsidRPr="008B382C">
        <w:rPr>
          <w:rFonts w:ascii="Georgia" w:hAnsi="Georgia" w:cs="Times New Roman"/>
          <w:color w:val="000000" w:themeColor="text1"/>
          <w:sz w:val="20"/>
          <w:szCs w:val="20"/>
        </w:rPr>
        <w:t>z własnej inicjatywy podjął zatrudnienie</w:t>
      </w:r>
      <w:r w:rsidR="0022344F" w:rsidRPr="008B382C">
        <w:rPr>
          <w:rFonts w:ascii="Georgia" w:hAnsi="Georgia"/>
          <w:color w:val="000000" w:themeColor="text1"/>
          <w:sz w:val="20"/>
          <w:szCs w:val="20"/>
        </w:rPr>
        <w:t xml:space="preserve">, </w:t>
      </w:r>
      <w:r w:rsidR="0022344F" w:rsidRPr="008B382C">
        <w:rPr>
          <w:rFonts w:ascii="Georgia" w:hAnsi="Georgia" w:cs="Times New Roman"/>
          <w:color w:val="000000" w:themeColor="text1"/>
          <w:sz w:val="20"/>
          <w:szCs w:val="20"/>
        </w:rPr>
        <w:t>inną pracę zarobkową</w:t>
      </w:r>
      <w:r w:rsidR="0022344F" w:rsidRPr="008B382C">
        <w:rPr>
          <w:rFonts w:ascii="Georgia" w:hAnsi="Georgia"/>
          <w:color w:val="000000" w:themeColor="text1"/>
          <w:sz w:val="20"/>
          <w:szCs w:val="20"/>
        </w:rPr>
        <w:t xml:space="preserve"> lub działalność gospodarczą.</w:t>
      </w:r>
      <w:r w:rsidR="0022344F" w:rsidRPr="008B382C">
        <w:rPr>
          <w:rFonts w:ascii="Georgia" w:hAnsi="Georgia" w:cs="Times New Roman"/>
          <w:color w:val="000000" w:themeColor="text1"/>
          <w:sz w:val="20"/>
          <w:szCs w:val="20"/>
        </w:rPr>
        <w:t xml:space="preserve"> Wysokość dodatku aktywizacyjnego </w:t>
      </w:r>
      <w:r w:rsidR="0022344F" w:rsidRPr="008B382C">
        <w:rPr>
          <w:rFonts w:ascii="Georgia" w:hAnsi="Georgia"/>
          <w:color w:val="000000" w:themeColor="text1"/>
          <w:sz w:val="20"/>
          <w:szCs w:val="20"/>
        </w:rPr>
        <w:t xml:space="preserve">przysługuje </w:t>
      </w:r>
      <w:r w:rsidR="0022344F" w:rsidRPr="008B382C">
        <w:rPr>
          <w:rFonts w:ascii="Georgia" w:hAnsi="Georgia" w:cs="Times New Roman"/>
          <w:color w:val="000000" w:themeColor="text1"/>
          <w:sz w:val="20"/>
          <w:szCs w:val="20"/>
        </w:rPr>
        <w:t xml:space="preserve">wówczas </w:t>
      </w:r>
      <w:r w:rsidR="0022344F" w:rsidRPr="008B382C">
        <w:rPr>
          <w:rFonts w:ascii="Georgia" w:hAnsi="Georgia"/>
          <w:color w:val="000000" w:themeColor="text1"/>
          <w:sz w:val="20"/>
          <w:szCs w:val="20"/>
        </w:rPr>
        <w:t>w wysokości</w:t>
      </w:r>
      <w:r w:rsidR="0022344F" w:rsidRPr="008B382C">
        <w:rPr>
          <w:rFonts w:ascii="Georgia" w:hAnsi="Georgia" w:cs="Times New Roman"/>
          <w:color w:val="000000" w:themeColor="text1"/>
          <w:sz w:val="20"/>
          <w:szCs w:val="20"/>
        </w:rPr>
        <w:t xml:space="preserve"> 50% zasiłku, o którym mowa w art. </w:t>
      </w:r>
      <w:r w:rsidR="0022344F" w:rsidRPr="008B382C">
        <w:rPr>
          <w:rFonts w:ascii="Georgia" w:hAnsi="Georgia"/>
          <w:color w:val="000000" w:themeColor="text1"/>
          <w:sz w:val="20"/>
          <w:szCs w:val="20"/>
        </w:rPr>
        <w:t xml:space="preserve">224 ust. 1 </w:t>
      </w:r>
      <w:r w:rsidR="0022344F" w:rsidRPr="008B382C">
        <w:rPr>
          <w:rFonts w:ascii="Georgia" w:hAnsi="Georgia"/>
          <w:sz w:val="20"/>
          <w:szCs w:val="20"/>
        </w:rPr>
        <w:t>ustawy z dnia 20 marca 2025r. o rynku pracy i służbach zatrudnienia</w:t>
      </w:r>
      <w:r w:rsidR="0022344F" w:rsidRPr="008B382C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22344F" w:rsidRPr="008B382C">
        <w:rPr>
          <w:rFonts w:ascii="Georgia" w:hAnsi="Georgia" w:cs="Times New Roman"/>
          <w:color w:val="000000" w:themeColor="text1"/>
          <w:sz w:val="20"/>
          <w:szCs w:val="20"/>
        </w:rPr>
        <w:t>, przez połowę okresu, w jakim przysługiwałby bezrobotnemu zasiłek.</w:t>
      </w:r>
    </w:p>
    <w:p w14:paraId="49887015" w14:textId="77777777" w:rsidR="0022344F" w:rsidRPr="008B382C" w:rsidRDefault="0022344F" w:rsidP="0022344F">
      <w:pPr>
        <w:pStyle w:val="ustustnpkodeksu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/>
          <w:b/>
          <w:bCs/>
          <w:color w:val="000000" w:themeColor="text1"/>
          <w:sz w:val="20"/>
          <w:szCs w:val="20"/>
        </w:rPr>
        <w:t>II</w:t>
      </w:r>
      <w:r>
        <w:rPr>
          <w:rFonts w:ascii="Georgia" w:hAnsi="Georgia"/>
          <w:b/>
          <w:bCs/>
          <w:color w:val="000000" w:themeColor="text1"/>
          <w:sz w:val="20"/>
          <w:szCs w:val="20"/>
        </w:rPr>
        <w:t>.</w:t>
      </w:r>
      <w:r w:rsidRPr="008B382C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r w:rsidRPr="008B382C">
        <w:rPr>
          <w:rFonts w:ascii="Georgia" w:hAnsi="Georgia" w:cs="Arial"/>
          <w:color w:val="000000"/>
          <w:sz w:val="20"/>
          <w:szCs w:val="20"/>
        </w:rPr>
        <w:t> Starosta przyznaje dodatek aktywizacyjny od dnia złożenia wniosku po udokumentowaniu podjęcia zatrudnienia lub wykonywania innej pracy zarobkowej albo prowadzenia działalności gospodarczej.</w:t>
      </w:r>
    </w:p>
    <w:p w14:paraId="1240B9D0" w14:textId="77777777" w:rsidR="0022344F" w:rsidRPr="008B382C" w:rsidRDefault="0022344F" w:rsidP="0022344F">
      <w:pPr>
        <w:pStyle w:val="ustustnpkodeksu"/>
        <w:spacing w:before="0" w:beforeAutospacing="0" w:after="0" w:afterAutospacing="0" w:line="276" w:lineRule="auto"/>
        <w:jc w:val="both"/>
        <w:rPr>
          <w:rFonts w:ascii="Georgia" w:hAnsi="Georgia"/>
          <w:color w:val="000000"/>
          <w:sz w:val="20"/>
          <w:szCs w:val="20"/>
        </w:rPr>
      </w:pPr>
      <w:r w:rsidRPr="000B670A">
        <w:rPr>
          <w:rFonts w:ascii="Georgia" w:hAnsi="Georgia" w:cs="Arial"/>
          <w:b/>
          <w:bCs/>
          <w:color w:val="000000"/>
          <w:sz w:val="20"/>
          <w:szCs w:val="20"/>
        </w:rPr>
        <w:t>III.</w:t>
      </w:r>
      <w:r w:rsidRPr="008B382C">
        <w:rPr>
          <w:rFonts w:ascii="Georgia" w:hAnsi="Georgia" w:cs="Arial"/>
          <w:color w:val="000000"/>
          <w:sz w:val="20"/>
          <w:szCs w:val="20"/>
        </w:rPr>
        <w:t xml:space="preserve"> Dodatek aktywizacyjny jest przyznawany bezrobotnemu, który z własnej inicjatywy rozpoczął działalność gospodarczą, zgodnie z warunkami dopuszczalności pomocy </w:t>
      </w:r>
      <w:r w:rsidRPr="008B382C">
        <w:rPr>
          <w:rStyle w:val="kkursywa"/>
          <w:rFonts w:ascii="Georgia" w:hAnsi="Georgia" w:cs="Arial"/>
          <w:i/>
          <w:iCs/>
          <w:color w:val="000000"/>
          <w:sz w:val="20"/>
          <w:szCs w:val="20"/>
        </w:rPr>
        <w:t>de </w:t>
      </w:r>
      <w:proofErr w:type="spellStart"/>
      <w:r w:rsidRPr="008B382C">
        <w:rPr>
          <w:rStyle w:val="kkursywa"/>
          <w:rFonts w:ascii="Georgia" w:hAnsi="Georgia" w:cs="Arial"/>
          <w:i/>
          <w:iCs/>
          <w:color w:val="000000"/>
          <w:sz w:val="20"/>
          <w:szCs w:val="20"/>
        </w:rPr>
        <w:t>minimis</w:t>
      </w:r>
      <w:proofErr w:type="spellEnd"/>
      <w:r w:rsidRPr="008B382C">
        <w:rPr>
          <w:rStyle w:val="kkursywa"/>
          <w:rFonts w:ascii="Georgia" w:hAnsi="Georgia" w:cs="Arial"/>
          <w:i/>
          <w:iCs/>
          <w:color w:val="000000"/>
          <w:sz w:val="20"/>
          <w:szCs w:val="20"/>
        </w:rPr>
        <w:t>.</w:t>
      </w:r>
    </w:p>
    <w:p w14:paraId="58250E6B" w14:textId="77777777" w:rsidR="0022344F" w:rsidRPr="008B382C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  <w:r w:rsidRPr="008B382C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IV</w:t>
      </w:r>
      <w:r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.</w:t>
      </w:r>
      <w:r w:rsidRPr="008B382C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</w:t>
      </w:r>
      <w:r w:rsidRPr="008B382C">
        <w:rPr>
          <w:rFonts w:ascii="Georgia" w:hAnsi="Georgia" w:cs="Times New Roman"/>
          <w:color w:val="000000" w:themeColor="text1"/>
          <w:sz w:val="20"/>
          <w:szCs w:val="20"/>
        </w:rPr>
        <w:t xml:space="preserve">Dodatek aktywizacyjny </w:t>
      </w:r>
      <w:r w:rsidRPr="00195E69">
        <w:rPr>
          <w:rFonts w:ascii="Georgia" w:hAnsi="Georgia" w:cs="Times New Roman"/>
          <w:color w:val="000000" w:themeColor="text1"/>
          <w:sz w:val="20"/>
          <w:szCs w:val="20"/>
        </w:rPr>
        <w:t>za niepełny miesiąc</w:t>
      </w:r>
      <w:r w:rsidRPr="008B382C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</w:t>
      </w:r>
      <w:r w:rsidRPr="008B382C">
        <w:rPr>
          <w:rFonts w:ascii="Georgia" w:hAnsi="Georgia" w:cs="Times New Roman"/>
          <w:color w:val="000000" w:themeColor="text1"/>
          <w:sz w:val="20"/>
          <w:szCs w:val="20"/>
        </w:rPr>
        <w:t xml:space="preserve">ustala się, dzieląc kwotę dodatku aktywizacyjnego przez 30 i mnożąc przez liczbę dni kalendarzowych przypadających w okresie, za który świadczenie przysługuje. </w:t>
      </w:r>
      <w:r>
        <w:rPr>
          <w:rFonts w:ascii="Georgia" w:hAnsi="Georgia" w:cs="Times New Roman"/>
          <w:color w:val="000000" w:themeColor="text1"/>
          <w:sz w:val="20"/>
          <w:szCs w:val="20"/>
        </w:rPr>
        <w:t xml:space="preserve"> Dodatek aktywizacyjny jest wypłacany w terminach ustalonych przez PUP, nie później niż w ciągu 14 dni od dnia upływu okresu, za który świadczenie jest wypłacane.</w:t>
      </w:r>
    </w:p>
    <w:p w14:paraId="20A6FF02" w14:textId="77777777" w:rsidR="0022344F" w:rsidRPr="00762079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  <w:r w:rsidRPr="008B382C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V</w:t>
      </w:r>
      <w:r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.</w:t>
      </w:r>
      <w:r w:rsidRPr="008B382C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</w:t>
      </w:r>
      <w:r w:rsidRPr="00762079">
        <w:rPr>
          <w:rFonts w:ascii="Georgia" w:hAnsi="Georgia" w:cs="Times New Roman"/>
          <w:color w:val="000000" w:themeColor="text1"/>
          <w:sz w:val="20"/>
          <w:szCs w:val="20"/>
        </w:rPr>
        <w:t xml:space="preserve">W przypadku zakończenia pracy przed upływem maksymalnego okresu pobierania dodatku aktywizacyjnego, dodatek aktywizacyjny nie przysługuje po ustaniu zatrudnienia lub zakończeniu innej pracy zarobkowej bądź zaprzestania prowadzenia działalności gospodarczej. </w:t>
      </w:r>
    </w:p>
    <w:p w14:paraId="4191A4ED" w14:textId="77777777" w:rsidR="0022344F" w:rsidRPr="008B382C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  <w:r w:rsidRPr="008B382C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VI</w:t>
      </w:r>
      <w:r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>.</w:t>
      </w:r>
      <w:r w:rsidRPr="008B382C">
        <w:rPr>
          <w:rFonts w:ascii="Georgia" w:hAnsi="Georgia" w:cs="Times New Roman"/>
          <w:b/>
          <w:bCs/>
          <w:color w:val="000000" w:themeColor="text1"/>
          <w:sz w:val="20"/>
          <w:szCs w:val="20"/>
        </w:rPr>
        <w:t xml:space="preserve"> </w:t>
      </w:r>
      <w:r w:rsidRPr="008B382C">
        <w:rPr>
          <w:rFonts w:ascii="Georgia" w:hAnsi="Georgia" w:cs="Times New Roman"/>
          <w:color w:val="000000" w:themeColor="text1"/>
          <w:sz w:val="20"/>
          <w:szCs w:val="20"/>
        </w:rPr>
        <w:t xml:space="preserve">Dodatek aktywizacyjny podlegać będzie waloryzacji na zasadach określonych w w/w ustawie. </w:t>
      </w:r>
    </w:p>
    <w:p w14:paraId="0B70F097" w14:textId="77777777" w:rsidR="0022344F" w:rsidRPr="008B382C" w:rsidRDefault="0022344F" w:rsidP="0022344F">
      <w:pPr>
        <w:pStyle w:val="ustustnpkodeksu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/>
          <w:b/>
          <w:bCs/>
          <w:color w:val="000000" w:themeColor="text1"/>
          <w:sz w:val="20"/>
          <w:szCs w:val="20"/>
        </w:rPr>
        <w:t>VII</w:t>
      </w:r>
      <w:r w:rsidRPr="008B382C">
        <w:rPr>
          <w:rFonts w:ascii="Georgia" w:hAnsi="Georgia" w:cs="Arial"/>
          <w:color w:val="000000"/>
          <w:sz w:val="20"/>
          <w:szCs w:val="20"/>
        </w:rPr>
        <w:t>. Dodatek aktywizacyjny nie przysługuje w przypadku:</w:t>
      </w:r>
    </w:p>
    <w:p w14:paraId="06CA9831" w14:textId="77777777" w:rsidR="0022344F" w:rsidRPr="008B382C" w:rsidRDefault="0022344F" w:rsidP="0022344F">
      <w:pPr>
        <w:pStyle w:val="pktpunkt"/>
        <w:spacing w:before="0" w:beforeAutospacing="0" w:after="0" w:afterAutospacing="0"/>
        <w:ind w:left="510" w:hanging="510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 w:cs="Arial"/>
          <w:color w:val="000000"/>
          <w:sz w:val="20"/>
          <w:szCs w:val="20"/>
        </w:rPr>
        <w:t>1)     podjęcia przez bezrobotnego z własnej inicjatywy:</w:t>
      </w:r>
    </w:p>
    <w:p w14:paraId="253D4048" w14:textId="77777777" w:rsidR="0022344F" w:rsidRPr="008B382C" w:rsidRDefault="0022344F" w:rsidP="0022344F">
      <w:pPr>
        <w:pStyle w:val="litlitera"/>
        <w:spacing w:before="0" w:beforeAutospacing="0" w:after="0" w:afterAutospacing="0"/>
        <w:ind w:left="986" w:hanging="476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 w:cs="Arial"/>
          <w:color w:val="000000"/>
          <w:sz w:val="20"/>
          <w:szCs w:val="20"/>
        </w:rPr>
        <w:t>a)     zatrudnienia lub innej pracy zarobkowej u pracodawcy, który był jego ostatnim pracodawcą, lub dla którego ostatnio wykonywał inną pracę zarobkową przed zarejestrowaniem jako bezrobotny,</w:t>
      </w:r>
    </w:p>
    <w:p w14:paraId="39D7D1A3" w14:textId="77777777" w:rsidR="0022344F" w:rsidRPr="008B382C" w:rsidRDefault="0022344F" w:rsidP="0022344F">
      <w:pPr>
        <w:pStyle w:val="litlitera"/>
        <w:spacing w:before="0" w:beforeAutospacing="0" w:after="0" w:afterAutospacing="0"/>
        <w:ind w:left="986" w:hanging="476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 w:cs="Arial"/>
          <w:color w:val="000000"/>
          <w:sz w:val="20"/>
          <w:szCs w:val="20"/>
        </w:rPr>
        <w:t>b)     pracy za granicą Rzeczypospolitej Polskiej u pracodawcy zagranicznego;</w:t>
      </w:r>
    </w:p>
    <w:p w14:paraId="27923EFF" w14:textId="77777777" w:rsidR="0022344F" w:rsidRPr="008B382C" w:rsidRDefault="0022344F" w:rsidP="0022344F">
      <w:pPr>
        <w:pStyle w:val="pktpunkt"/>
        <w:spacing w:before="0" w:beforeAutospacing="0" w:after="0" w:afterAutospacing="0"/>
        <w:ind w:left="510" w:hanging="510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 w:cs="Arial"/>
          <w:color w:val="000000"/>
          <w:sz w:val="20"/>
          <w:szCs w:val="20"/>
        </w:rPr>
        <w:t>2)     przebywania na urlopie bezpłatnym;</w:t>
      </w:r>
    </w:p>
    <w:p w14:paraId="30877BE1" w14:textId="77777777" w:rsidR="0022344F" w:rsidRPr="008B382C" w:rsidRDefault="0022344F" w:rsidP="0022344F">
      <w:pPr>
        <w:pStyle w:val="pktpunkt"/>
        <w:spacing w:before="0" w:beforeAutospacing="0" w:after="0" w:afterAutospacing="0"/>
        <w:ind w:left="510" w:hanging="510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 w:cs="Arial"/>
          <w:color w:val="000000"/>
          <w:sz w:val="20"/>
          <w:szCs w:val="20"/>
        </w:rPr>
        <w:t>3)     nieobecności nieusprawiedliwionej;</w:t>
      </w:r>
    </w:p>
    <w:p w14:paraId="58A825E7" w14:textId="77777777" w:rsidR="0022344F" w:rsidRPr="008B382C" w:rsidRDefault="0022344F" w:rsidP="0022344F">
      <w:pPr>
        <w:pStyle w:val="pktpunkt"/>
        <w:spacing w:before="0" w:beforeAutospacing="0" w:after="0" w:afterAutospacing="0"/>
        <w:ind w:left="510" w:hanging="510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 w:cs="Arial"/>
          <w:color w:val="000000"/>
          <w:sz w:val="20"/>
          <w:szCs w:val="20"/>
        </w:rPr>
        <w:t>4)     podjęcia działalności gospodarczej w wyniku otrzymania dofinansowania podjęcia działalności gospodarczej lub innych środków publicznych;</w:t>
      </w:r>
    </w:p>
    <w:p w14:paraId="45C2ED7A" w14:textId="77777777" w:rsidR="0022344F" w:rsidRPr="008B382C" w:rsidRDefault="0022344F" w:rsidP="0022344F">
      <w:pPr>
        <w:pStyle w:val="pktpunkt"/>
        <w:spacing w:before="0" w:beforeAutospacing="0" w:after="0" w:afterAutospacing="0"/>
        <w:ind w:left="510" w:hanging="510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 w:cs="Arial"/>
          <w:color w:val="000000"/>
          <w:sz w:val="20"/>
          <w:szCs w:val="20"/>
        </w:rPr>
        <w:t>5)     podjęcia pracy w spółdzielni socjalnej w wyniku otrzymania środków na założenie lub przystąpienie do spółdzielni socjalnej, o których mowa w art. 161;</w:t>
      </w:r>
    </w:p>
    <w:p w14:paraId="621D4400" w14:textId="77777777" w:rsidR="0022344F" w:rsidRPr="008B382C" w:rsidRDefault="0022344F" w:rsidP="0022344F">
      <w:pPr>
        <w:pStyle w:val="pktpunkt"/>
        <w:spacing w:before="0" w:beforeAutospacing="0" w:after="0" w:afterAutospacing="0"/>
        <w:ind w:left="510" w:hanging="510"/>
        <w:jc w:val="both"/>
        <w:rPr>
          <w:rFonts w:ascii="Georgia" w:hAnsi="Georgia"/>
          <w:color w:val="000000"/>
          <w:sz w:val="20"/>
          <w:szCs w:val="20"/>
        </w:rPr>
      </w:pPr>
      <w:r w:rsidRPr="008B382C">
        <w:rPr>
          <w:rFonts w:ascii="Georgia" w:hAnsi="Georgia" w:cs="Arial"/>
          <w:color w:val="000000"/>
          <w:sz w:val="20"/>
          <w:szCs w:val="20"/>
        </w:rPr>
        <w:t>6)     zgłoszonego do CEIDG zawieszenia wykonywania działalności gospodarczej.</w:t>
      </w:r>
    </w:p>
    <w:p w14:paraId="17C6964F" w14:textId="77777777" w:rsidR="0022344F" w:rsidRPr="008B382C" w:rsidRDefault="0022344F" w:rsidP="0022344F">
      <w:pPr>
        <w:pStyle w:val="Default"/>
        <w:jc w:val="both"/>
        <w:rPr>
          <w:rFonts w:ascii="Georgia" w:hAnsi="Georgia" w:cs="Times New Roman"/>
          <w:b/>
          <w:color w:val="000000" w:themeColor="text1"/>
          <w:sz w:val="20"/>
          <w:szCs w:val="20"/>
        </w:rPr>
      </w:pPr>
      <w:r w:rsidRPr="008B382C">
        <w:rPr>
          <w:rFonts w:ascii="Georgia" w:hAnsi="Georgia" w:cs="Times New Roman"/>
          <w:b/>
          <w:color w:val="000000" w:themeColor="text1"/>
          <w:sz w:val="20"/>
          <w:szCs w:val="20"/>
        </w:rPr>
        <w:t>VIII</w:t>
      </w:r>
      <w:r>
        <w:rPr>
          <w:rFonts w:ascii="Georgia" w:hAnsi="Georgia" w:cs="Times New Roman"/>
          <w:b/>
          <w:color w:val="000000" w:themeColor="text1"/>
          <w:sz w:val="20"/>
          <w:szCs w:val="20"/>
        </w:rPr>
        <w:t>.</w:t>
      </w:r>
      <w:r w:rsidRPr="008B382C">
        <w:rPr>
          <w:rFonts w:ascii="Georgia" w:hAnsi="Georgia" w:cs="Times New Roman"/>
          <w:b/>
          <w:color w:val="000000" w:themeColor="text1"/>
          <w:sz w:val="20"/>
          <w:szCs w:val="20"/>
        </w:rPr>
        <w:t xml:space="preserve"> </w:t>
      </w:r>
      <w:r w:rsidRPr="00762079">
        <w:rPr>
          <w:rFonts w:ascii="Georgia" w:hAnsi="Georgia" w:cs="Times New Roman"/>
          <w:bCs/>
          <w:color w:val="000000" w:themeColor="text1"/>
          <w:sz w:val="20"/>
          <w:szCs w:val="20"/>
        </w:rPr>
        <w:t xml:space="preserve">Dodatek aktywizacyjny nie przysługuje również, jeśli: </w:t>
      </w:r>
    </w:p>
    <w:p w14:paraId="3881142A" w14:textId="77777777" w:rsidR="0022344F" w:rsidRPr="008B382C" w:rsidRDefault="0022344F" w:rsidP="0022344F">
      <w:pPr>
        <w:pStyle w:val="Default"/>
        <w:spacing w:after="10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  <w:r w:rsidRPr="00762079">
        <w:rPr>
          <w:rFonts w:ascii="Georgia" w:hAnsi="Georgia" w:cs="Times New Roman"/>
          <w:bCs/>
          <w:color w:val="000000" w:themeColor="text1"/>
          <w:sz w:val="20"/>
          <w:szCs w:val="20"/>
        </w:rPr>
        <w:t>1)</w:t>
      </w:r>
      <w:r w:rsidRPr="008B382C">
        <w:rPr>
          <w:rFonts w:ascii="Georgia" w:hAnsi="Georgia" w:cs="Times New Roman"/>
          <w:color w:val="000000" w:themeColor="text1"/>
          <w:sz w:val="20"/>
          <w:szCs w:val="20"/>
        </w:rPr>
        <w:t xml:space="preserve"> między kolejnymi umowami jest przerwa obejmująca dni robocze </w:t>
      </w:r>
    </w:p>
    <w:p w14:paraId="4AEF6354" w14:textId="77777777" w:rsidR="0022344F" w:rsidRPr="008B382C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  <w:r w:rsidRPr="00762079">
        <w:rPr>
          <w:rFonts w:ascii="Georgia" w:hAnsi="Georgia" w:cs="Times New Roman"/>
          <w:bCs/>
          <w:color w:val="000000" w:themeColor="text1"/>
          <w:sz w:val="20"/>
          <w:szCs w:val="20"/>
        </w:rPr>
        <w:t>2)</w:t>
      </w:r>
      <w:r w:rsidRPr="008B382C">
        <w:rPr>
          <w:rFonts w:ascii="Georgia" w:hAnsi="Georgia" w:cs="Times New Roman"/>
          <w:color w:val="000000" w:themeColor="text1"/>
          <w:sz w:val="20"/>
          <w:szCs w:val="20"/>
        </w:rPr>
        <w:t xml:space="preserve"> w trakcie świadczonej pracy nastąpiło tymczasowe aresztowanie.</w:t>
      </w:r>
    </w:p>
    <w:p w14:paraId="5CC25FB6" w14:textId="77777777" w:rsidR="0022344F" w:rsidRPr="00762079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  <w:r w:rsidRPr="008B382C">
        <w:rPr>
          <w:rFonts w:ascii="Georgia" w:eastAsiaTheme="minorHAnsi" w:hAnsi="Georgia"/>
          <w:b/>
          <w:sz w:val="20"/>
          <w:szCs w:val="20"/>
        </w:rPr>
        <w:t>IX</w:t>
      </w:r>
      <w:r>
        <w:rPr>
          <w:rFonts w:ascii="Georgia" w:eastAsiaTheme="minorHAnsi" w:hAnsi="Georgia"/>
          <w:b/>
          <w:sz w:val="20"/>
          <w:szCs w:val="20"/>
        </w:rPr>
        <w:t>.</w:t>
      </w:r>
      <w:r w:rsidRPr="008B382C">
        <w:rPr>
          <w:rFonts w:ascii="Georgia" w:eastAsiaTheme="minorHAnsi" w:hAnsi="Georgia"/>
          <w:b/>
          <w:sz w:val="20"/>
          <w:szCs w:val="20"/>
        </w:rPr>
        <w:t xml:space="preserve"> </w:t>
      </w:r>
      <w:r w:rsidRPr="008B382C">
        <w:rPr>
          <w:rFonts w:ascii="Georgia" w:eastAsiaTheme="minorHAnsi" w:hAnsi="Georgia"/>
          <w:sz w:val="20"/>
          <w:szCs w:val="20"/>
        </w:rPr>
        <w:t>Dodatek aktywizacyjny przysługuje pod warunkiem zachowania ciągłości zatrudnienia</w:t>
      </w:r>
    </w:p>
    <w:p w14:paraId="27DEACEC" w14:textId="1C284C44" w:rsidR="0022344F" w:rsidRPr="008B382C" w:rsidRDefault="0022344F" w:rsidP="0022344F">
      <w:pPr>
        <w:autoSpaceDE w:val="0"/>
        <w:autoSpaceDN w:val="0"/>
        <w:adjustRightInd w:val="0"/>
        <w:jc w:val="both"/>
        <w:rPr>
          <w:rFonts w:ascii="Georgia" w:eastAsiaTheme="minorHAnsi" w:hAnsi="Georgia"/>
          <w:sz w:val="20"/>
          <w:szCs w:val="20"/>
          <w:lang w:eastAsia="en-US"/>
        </w:rPr>
      </w:pPr>
      <w:r w:rsidRPr="008B382C">
        <w:rPr>
          <w:rFonts w:ascii="Georgia" w:eastAsiaTheme="minorHAnsi" w:hAnsi="Georgia"/>
          <w:sz w:val="20"/>
          <w:szCs w:val="20"/>
          <w:lang w:eastAsia="en-US"/>
        </w:rPr>
        <w:t xml:space="preserve">wykonywania innej pracy zarobkowej lub prowadzenia działalności gospodarczej. Zobowiązuję się powiadomić Urząd w ciągu 7 dni o ustaniu zatrudnienia, wykonywania innej pracy zarobkowej, </w:t>
      </w:r>
      <w:r w:rsidR="00195E69">
        <w:rPr>
          <w:rFonts w:ascii="Georgia" w:eastAsiaTheme="minorHAnsi" w:hAnsi="Georgia"/>
          <w:sz w:val="20"/>
          <w:szCs w:val="20"/>
          <w:lang w:eastAsia="en-US"/>
        </w:rPr>
        <w:br/>
      </w:r>
      <w:r w:rsidRPr="008B382C">
        <w:rPr>
          <w:rFonts w:ascii="Georgia" w:eastAsiaTheme="minorHAnsi" w:hAnsi="Georgia"/>
          <w:sz w:val="20"/>
          <w:szCs w:val="20"/>
          <w:lang w:eastAsia="en-US"/>
        </w:rPr>
        <w:t>o przerwie w świadczeniu pracy, która obejmuje dni robocze, o urlopie bezpłatnym udzielonym przez pracodawcę oraz o nieobecności nieusprawiedliwionej</w:t>
      </w:r>
      <w:r>
        <w:rPr>
          <w:rFonts w:ascii="Georgia" w:eastAsiaTheme="minorHAnsi" w:hAnsi="Georgia"/>
          <w:sz w:val="20"/>
          <w:szCs w:val="20"/>
          <w:lang w:eastAsia="en-US"/>
        </w:rPr>
        <w:t>.</w:t>
      </w:r>
    </w:p>
    <w:p w14:paraId="249CB17A" w14:textId="0A122140" w:rsidR="0022344F" w:rsidRPr="008B382C" w:rsidRDefault="0022344F" w:rsidP="0022344F">
      <w:pPr>
        <w:autoSpaceDE w:val="0"/>
        <w:autoSpaceDN w:val="0"/>
        <w:adjustRightInd w:val="0"/>
        <w:jc w:val="both"/>
        <w:rPr>
          <w:rFonts w:ascii="Georgia" w:eastAsiaTheme="minorHAnsi" w:hAnsi="Georgia"/>
          <w:sz w:val="20"/>
          <w:szCs w:val="20"/>
          <w:lang w:eastAsia="en-US"/>
        </w:rPr>
      </w:pPr>
      <w:r w:rsidRPr="008B382C">
        <w:rPr>
          <w:rFonts w:ascii="Georgia" w:eastAsiaTheme="minorHAnsi" w:hAnsi="Georgia"/>
          <w:b/>
          <w:sz w:val="20"/>
          <w:szCs w:val="20"/>
          <w:lang w:eastAsia="en-US"/>
        </w:rPr>
        <w:t>X</w:t>
      </w:r>
      <w:r>
        <w:rPr>
          <w:rFonts w:ascii="Georgia" w:eastAsiaTheme="minorHAnsi" w:hAnsi="Georgia"/>
          <w:b/>
          <w:sz w:val="20"/>
          <w:szCs w:val="20"/>
          <w:lang w:eastAsia="en-US"/>
        </w:rPr>
        <w:t>.</w:t>
      </w:r>
      <w:r w:rsidRPr="008B382C">
        <w:rPr>
          <w:rFonts w:ascii="Georgia" w:eastAsiaTheme="minorHAnsi" w:hAnsi="Georgia"/>
          <w:b/>
          <w:sz w:val="20"/>
          <w:szCs w:val="20"/>
          <w:lang w:eastAsia="en-US"/>
        </w:rPr>
        <w:t xml:space="preserve"> </w:t>
      </w:r>
      <w:r w:rsidRPr="008B382C">
        <w:rPr>
          <w:rFonts w:ascii="Georgia" w:eastAsiaTheme="minorHAnsi" w:hAnsi="Georgia"/>
          <w:sz w:val="20"/>
          <w:szCs w:val="20"/>
          <w:lang w:eastAsia="en-US"/>
        </w:rPr>
        <w:t xml:space="preserve">Dodatek aktywizacyjny wypłacony za okres po ustaniu zatrudnienia, wykonywania innej pracy zarobkowej </w:t>
      </w:r>
      <w:r w:rsidR="00195E69">
        <w:rPr>
          <w:rFonts w:ascii="Georgia" w:eastAsiaTheme="minorHAnsi" w:hAnsi="Georgia"/>
          <w:sz w:val="20"/>
          <w:szCs w:val="20"/>
          <w:lang w:eastAsia="en-US"/>
        </w:rPr>
        <w:t xml:space="preserve">bądź zaprzestania wykonywania działalności gospodarczej </w:t>
      </w:r>
      <w:r w:rsidRPr="008B382C">
        <w:rPr>
          <w:rFonts w:ascii="Georgia" w:eastAsiaTheme="minorHAnsi" w:hAnsi="Georgia"/>
          <w:sz w:val="20"/>
          <w:szCs w:val="20"/>
          <w:lang w:eastAsia="en-US"/>
        </w:rPr>
        <w:t xml:space="preserve">oraz za okres przebywania na urlopie bezpłatnym bądź nieobecności nieusprawiedliwionej stanowi nienależnie pobrane świadczenie </w:t>
      </w:r>
      <w:r w:rsidR="00195E69">
        <w:rPr>
          <w:rFonts w:ascii="Georgia" w:eastAsiaTheme="minorHAnsi" w:hAnsi="Georgia"/>
          <w:sz w:val="20"/>
          <w:szCs w:val="20"/>
          <w:lang w:eastAsia="en-US"/>
        </w:rPr>
        <w:br/>
      </w:r>
      <w:r w:rsidRPr="008B382C">
        <w:rPr>
          <w:rFonts w:ascii="Georgia" w:eastAsiaTheme="minorHAnsi" w:hAnsi="Georgia"/>
          <w:sz w:val="20"/>
          <w:szCs w:val="20"/>
          <w:lang w:eastAsia="en-US"/>
        </w:rPr>
        <w:t>i podlega zwrotowi zgodnie z art. 246 w/w ustawy</w:t>
      </w:r>
      <w:r>
        <w:rPr>
          <w:rFonts w:ascii="Georgia" w:eastAsiaTheme="minorHAnsi" w:hAnsi="Georgia"/>
          <w:sz w:val="20"/>
          <w:szCs w:val="20"/>
          <w:lang w:eastAsia="en-US"/>
        </w:rPr>
        <w:t>.</w:t>
      </w:r>
      <w:r w:rsidRPr="008B382C">
        <w:rPr>
          <w:rFonts w:ascii="Georgia" w:eastAsiaTheme="minorHAnsi" w:hAnsi="Georgia"/>
          <w:sz w:val="20"/>
          <w:szCs w:val="20"/>
          <w:lang w:eastAsia="en-US"/>
        </w:rPr>
        <w:t xml:space="preserve"> </w:t>
      </w:r>
    </w:p>
    <w:p w14:paraId="2A5163B2" w14:textId="77777777" w:rsidR="0022344F" w:rsidRPr="008B382C" w:rsidRDefault="0022344F" w:rsidP="0022344F">
      <w:pPr>
        <w:jc w:val="both"/>
        <w:rPr>
          <w:rFonts w:ascii="Georgia" w:hAnsi="Georgia"/>
          <w:sz w:val="20"/>
          <w:szCs w:val="20"/>
        </w:rPr>
      </w:pPr>
    </w:p>
    <w:p w14:paraId="0F6A7D5B" w14:textId="77777777" w:rsidR="0022344F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</w:p>
    <w:p w14:paraId="0357CFCC" w14:textId="77777777" w:rsidR="0022344F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</w:p>
    <w:p w14:paraId="5ACB8060" w14:textId="77777777" w:rsidR="0022344F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</w:p>
    <w:p w14:paraId="4C08D6B7" w14:textId="77777777" w:rsidR="0022344F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</w:p>
    <w:p w14:paraId="0A21FD48" w14:textId="77777777" w:rsidR="0022344F" w:rsidRDefault="0022344F" w:rsidP="0022344F">
      <w:pPr>
        <w:pStyle w:val="Default"/>
        <w:jc w:val="both"/>
        <w:rPr>
          <w:rFonts w:ascii="Georgia" w:hAnsi="Georgia" w:cs="Times New Roman"/>
          <w:color w:val="000000" w:themeColor="text1"/>
          <w:sz w:val="20"/>
          <w:szCs w:val="20"/>
        </w:rPr>
      </w:pPr>
    </w:p>
    <w:p w14:paraId="54FE5B9E" w14:textId="77777777" w:rsidR="0022344F" w:rsidRPr="0022344F" w:rsidRDefault="0022344F" w:rsidP="0022344F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344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PODSTAWA PRAWNA: </w:t>
      </w:r>
    </w:p>
    <w:p w14:paraId="3D0D9989" w14:textId="6D91C22F" w:rsidR="0022344F" w:rsidRPr="0022344F" w:rsidRDefault="0022344F" w:rsidP="0022344F">
      <w:pPr>
        <w:pStyle w:val="Tytu"/>
        <w:jc w:val="both"/>
        <w:rPr>
          <w:sz w:val="20"/>
        </w:rPr>
      </w:pPr>
      <w:r w:rsidRPr="0022344F">
        <w:rPr>
          <w:color w:val="000000" w:themeColor="text1"/>
          <w:sz w:val="20"/>
        </w:rPr>
        <w:t xml:space="preserve">1. Ustawa </w:t>
      </w:r>
      <w:r w:rsidRPr="0022344F">
        <w:rPr>
          <w:sz w:val="20"/>
        </w:rPr>
        <w:t>z dnia 20 marca 2025r. o rynku pracy i służbach zatrudnienia.</w:t>
      </w:r>
    </w:p>
    <w:p w14:paraId="4DC7EE24" w14:textId="77777777" w:rsidR="0022344F" w:rsidRPr="0022344F" w:rsidRDefault="0022344F" w:rsidP="0022344F">
      <w:pPr>
        <w:pStyle w:val="Default"/>
        <w:spacing w:after="17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bookmarkEnd w:id="3"/>
    <w:bookmarkEnd w:id="4"/>
    <w:p w14:paraId="18E8D478" w14:textId="77777777" w:rsidR="00E60213" w:rsidRDefault="00E60213" w:rsidP="00E60213">
      <w:pPr>
        <w:spacing w:before="240" w:after="240" w:line="259" w:lineRule="auto"/>
        <w:jc w:val="center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2594D06" w14:textId="77777777" w:rsidR="00E60213" w:rsidRDefault="00E60213" w:rsidP="00E60213">
      <w:pPr>
        <w:spacing w:before="240" w:after="240" w:line="259" w:lineRule="auto"/>
        <w:jc w:val="center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F97681D" w14:textId="77777777" w:rsidR="00E60213" w:rsidRDefault="00E60213" w:rsidP="00E60213">
      <w:pPr>
        <w:spacing w:before="240" w:after="240" w:line="259" w:lineRule="auto"/>
        <w:jc w:val="center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82DC90F" w14:textId="56ECA589" w:rsidR="00E60213" w:rsidRPr="00E60213" w:rsidRDefault="00E60213" w:rsidP="00E60213">
      <w:pPr>
        <w:spacing w:before="240" w:after="240" w:line="259" w:lineRule="auto"/>
        <w:jc w:val="center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E60213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>OBOWIĄZEK INFORMACYJNY</w:t>
      </w:r>
    </w:p>
    <w:p w14:paraId="7F871990" w14:textId="77777777" w:rsidR="00E60213" w:rsidRPr="00E60213" w:rsidRDefault="00E60213" w:rsidP="00E60213">
      <w:pPr>
        <w:spacing w:after="160" w:line="259" w:lineRule="auto"/>
        <w:jc w:val="center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CECB6B3" w14:textId="77777777" w:rsidR="00E60213" w:rsidRPr="00E60213" w:rsidRDefault="00E60213" w:rsidP="00E60213">
      <w:pPr>
        <w:spacing w:after="80"/>
        <w:jc w:val="both"/>
        <w:rPr>
          <w:kern w:val="2"/>
          <w:sz w:val="20"/>
          <w:szCs w:val="20"/>
          <w:lang w:eastAsia="en-US"/>
          <w14:ligatures w14:val="standardContextual"/>
        </w:rPr>
      </w:pPr>
      <w:r w:rsidRPr="00E60213">
        <w:rPr>
          <w:kern w:val="2"/>
          <w:sz w:val="20"/>
          <w:szCs w:val="20"/>
          <w:lang w:eastAsia="en-US"/>
          <w14:ligatures w14:val="standardContextual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</w:t>
      </w:r>
      <w:proofErr w:type="spellStart"/>
      <w:r w:rsidRPr="00E60213">
        <w:rPr>
          <w:kern w:val="2"/>
          <w:sz w:val="20"/>
          <w:szCs w:val="20"/>
          <w:lang w:eastAsia="en-US"/>
          <w14:ligatures w14:val="standardContextual"/>
        </w:rPr>
        <w:t>Dz.U.UE.L</w:t>
      </w:r>
      <w:proofErr w:type="spellEnd"/>
      <w:r w:rsidRPr="00E60213">
        <w:rPr>
          <w:kern w:val="2"/>
          <w:sz w:val="20"/>
          <w:szCs w:val="20"/>
          <w:lang w:eastAsia="en-US"/>
          <w14:ligatures w14:val="standardContextual"/>
        </w:rPr>
        <w:t>. z 2016r. Nr 119, s.1 ze zm.) - dalej: „RODO” informuję, że:</w:t>
      </w:r>
    </w:p>
    <w:p w14:paraId="2029E7F1" w14:textId="77777777" w:rsidR="00E60213" w:rsidRPr="00E60213" w:rsidRDefault="00E60213" w:rsidP="00E602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80" w:line="259" w:lineRule="auto"/>
        <w:ind w:left="426"/>
        <w:contextualSpacing/>
        <w:jc w:val="both"/>
        <w:rPr>
          <w:color w:val="000000"/>
          <w:kern w:val="2"/>
          <w:sz w:val="20"/>
          <w:szCs w:val="20"/>
          <w:lang w:eastAsia="en-US"/>
          <w14:ligatures w14:val="standardContextual"/>
        </w:rPr>
      </w:pPr>
      <w:r w:rsidRPr="00E60213">
        <w:rPr>
          <w:color w:val="000000"/>
          <w:kern w:val="2"/>
          <w:sz w:val="20"/>
          <w:szCs w:val="20"/>
          <w:lang w:eastAsia="en-US"/>
          <w14:ligatures w14:val="standardContextual"/>
        </w:rPr>
        <w:t xml:space="preserve">Administratorem Państwa danych jest </w:t>
      </w:r>
      <w:r w:rsidRPr="00E60213">
        <w:rPr>
          <w:kern w:val="2"/>
          <w:sz w:val="20"/>
          <w:szCs w:val="20"/>
          <w:lang w:eastAsia="en-US"/>
          <w14:ligatures w14:val="standardContextual"/>
        </w:rPr>
        <w:t xml:space="preserve">Powiatowy Urząd Pracy </w:t>
      </w:r>
      <w:r w:rsidRPr="00E60213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w Lipsku reprezentowany przez Dyrektora z siedzibą przy </w:t>
      </w:r>
      <w:r w:rsidRPr="00E60213">
        <w:rPr>
          <w:rFonts w:eastAsia="Calibri"/>
          <w:color w:val="333333"/>
          <w:kern w:val="2"/>
          <w:sz w:val="20"/>
          <w:szCs w:val="20"/>
          <w:shd w:val="clear" w:color="auto" w:fill="FFFFFF"/>
          <w:lang w:eastAsia="en-US"/>
          <w14:ligatures w14:val="standardContextual"/>
        </w:rPr>
        <w:t xml:space="preserve">ul. </w:t>
      </w:r>
      <w:r w:rsidRPr="00E60213">
        <w:rPr>
          <w:rFonts w:eastAsia="Calibri"/>
          <w:kern w:val="2"/>
          <w:sz w:val="20"/>
          <w:szCs w:val="20"/>
          <w:shd w:val="clear" w:color="auto" w:fill="FFFFFF"/>
          <w:lang w:eastAsia="en-US"/>
          <w14:ligatures w14:val="standardContextual"/>
        </w:rPr>
        <w:t xml:space="preserve">Rynek </w:t>
      </w:r>
      <w:r w:rsidRPr="00E60213">
        <w:rPr>
          <w:rFonts w:eastAsia="Calibri"/>
          <w:color w:val="212529"/>
          <w:kern w:val="2"/>
          <w:sz w:val="20"/>
          <w:szCs w:val="20"/>
          <w:shd w:val="clear" w:color="auto" w:fill="FFFFFF"/>
          <w:lang w:eastAsia="en-US"/>
          <w14:ligatures w14:val="standardContextual"/>
        </w:rPr>
        <w:t>29, 27-300 Lipsko,  tel. (48) 332 36 30,  adres e-mail:</w:t>
      </w:r>
      <w:hyperlink r:id="rId5" w:history="1">
        <w:r w:rsidRPr="00E60213">
          <w:rPr>
            <w:rFonts w:eastAsia="Calibri"/>
            <w:color w:val="0052A5"/>
            <w:kern w:val="2"/>
            <w:sz w:val="20"/>
            <w:szCs w:val="20"/>
            <w:u w:val="single"/>
            <w:bdr w:val="none" w:sz="0" w:space="0" w:color="auto" w:frame="1"/>
            <w:shd w:val="clear" w:color="auto" w:fill="FFFFFF"/>
            <w:lang w:eastAsia="en-US"/>
            <w14:ligatures w14:val="standardContextual"/>
          </w:rPr>
          <w:t>pup@puplipsko.pl</w:t>
        </w:r>
      </w:hyperlink>
      <w:r w:rsidRPr="00E60213">
        <w:rPr>
          <w:rFonts w:eastAsia="Calibri"/>
          <w:kern w:val="2"/>
          <w:sz w:val="20"/>
          <w:szCs w:val="20"/>
          <w:lang w:eastAsia="en-US"/>
          <w14:ligatures w14:val="standardContextual"/>
        </w:rPr>
        <w:t>.</w:t>
      </w:r>
    </w:p>
    <w:p w14:paraId="02B3C639" w14:textId="77777777" w:rsidR="00E60213" w:rsidRPr="00E60213" w:rsidRDefault="00E60213" w:rsidP="00E602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80" w:line="259" w:lineRule="auto"/>
        <w:ind w:left="426"/>
        <w:contextualSpacing/>
        <w:jc w:val="both"/>
        <w:rPr>
          <w:color w:val="000000"/>
          <w:kern w:val="2"/>
          <w:sz w:val="20"/>
          <w:szCs w:val="20"/>
          <w:lang w:eastAsia="en-US"/>
          <w14:ligatures w14:val="standardContextual"/>
        </w:rPr>
      </w:pPr>
      <w:r w:rsidRPr="00E60213">
        <w:rPr>
          <w:kern w:val="2"/>
          <w:sz w:val="20"/>
          <w:szCs w:val="20"/>
          <w:lang w:eastAsia="en-US"/>
          <w14:ligatures w14:val="standardContextual"/>
        </w:rPr>
        <w:t xml:space="preserve">Administrator wyznaczył Inspektora Ochrony Danych, z którym mogą się Państwo kontaktować we wszystkich sprawach dotyczących przetwarzania danych osobowych za pośrednictwem adresu </w:t>
      </w:r>
      <w:r w:rsidRPr="00E60213">
        <w:rPr>
          <w:kern w:val="2"/>
          <w:sz w:val="20"/>
          <w:szCs w:val="20"/>
          <w:lang w:eastAsia="en-US"/>
          <w14:ligatures w14:val="standardContextual"/>
        </w:rPr>
        <w:br/>
        <w:t>e-mail:</w:t>
      </w:r>
      <w:r w:rsidRPr="00E60213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inspektor@cbi24.pl</w:t>
      </w:r>
      <w:r w:rsidRPr="00E60213">
        <w:rPr>
          <w:kern w:val="2"/>
          <w:sz w:val="20"/>
          <w:szCs w:val="20"/>
          <w:lang w:eastAsia="en-US"/>
          <w14:ligatures w14:val="standardContextual"/>
        </w:rPr>
        <w:t xml:space="preserve">  lub pisemnie na adres Administratora</w:t>
      </w:r>
      <w:r w:rsidRPr="00E60213">
        <w:rPr>
          <w:color w:val="000000"/>
          <w:kern w:val="2"/>
          <w:sz w:val="20"/>
          <w:szCs w:val="20"/>
          <w:lang w:eastAsia="en-US"/>
          <w14:ligatures w14:val="standardContextual"/>
        </w:rPr>
        <w:t>.</w:t>
      </w:r>
    </w:p>
    <w:p w14:paraId="45C818A0" w14:textId="77777777" w:rsidR="00E60213" w:rsidRPr="00E60213" w:rsidRDefault="00E60213" w:rsidP="00E602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59" w:lineRule="auto"/>
        <w:ind w:left="426"/>
        <w:jc w:val="both"/>
        <w:rPr>
          <w:kern w:val="2"/>
          <w:sz w:val="20"/>
          <w:szCs w:val="20"/>
          <w:lang w:eastAsia="en-US"/>
          <w14:ligatures w14:val="standardContextual"/>
        </w:rPr>
      </w:pPr>
      <w:r w:rsidRPr="00E60213">
        <w:rPr>
          <w:kern w:val="2"/>
          <w:sz w:val="20"/>
          <w:szCs w:val="20"/>
          <w:lang w:eastAsia="en-US"/>
          <w14:ligatures w14:val="standardContextual"/>
        </w:rPr>
        <w:t>Państwa dane osobowe będą przetwarzane w celu związanym z przyznaniem i wypłatą dodatku aktywizacyjnego w związku z podjęciem z własnej inicjatywy zatrudnienia, innej pracy zarobkowej lub działalności gospodarczej tj. gdyż jest to niezbędne do wypełnienia obowiązku prawnego ciążącego na Administratorze (art. 6 ust. 1 lit. c RODO) w związku z  ustawą z dnia 20 marca 2025 r. o rynku pracy i służbach zatrudnienia (t. j. Dz. U. z 2025 r., poz. 620 ze zm.) oraz wydanymi na jej podstawie przepisami wykonawczymi.</w:t>
      </w:r>
    </w:p>
    <w:p w14:paraId="28659A81" w14:textId="77777777" w:rsidR="00E60213" w:rsidRPr="00E60213" w:rsidRDefault="00E60213" w:rsidP="00E602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59" w:lineRule="auto"/>
        <w:ind w:left="426" w:hanging="357"/>
        <w:jc w:val="both"/>
        <w:rPr>
          <w:color w:val="000000"/>
          <w:kern w:val="2"/>
          <w:sz w:val="20"/>
          <w:szCs w:val="20"/>
          <w:lang w:eastAsia="en-US"/>
          <w14:ligatures w14:val="standardContextual"/>
        </w:rPr>
      </w:pPr>
      <w:r w:rsidRPr="00E60213">
        <w:rPr>
          <w:color w:val="000000"/>
          <w:kern w:val="2"/>
          <w:sz w:val="20"/>
          <w:szCs w:val="20"/>
          <w:lang w:eastAsia="en-US"/>
          <w14:ligatures w14:val="standardContextual"/>
        </w:rPr>
        <w:t>Państwa dane osobowe będą przetwarzane przez okres niezbędny do realizacji ww. celu z uwzględnieniem okresów przechowywania określonych w przepisach szczególnych, w tym przepisów archiwalnych, tj. 10 lat.</w:t>
      </w:r>
      <w:bookmarkStart w:id="5" w:name="_Hlk221285133"/>
    </w:p>
    <w:bookmarkEnd w:id="5"/>
    <w:p w14:paraId="5CE51251" w14:textId="77777777" w:rsidR="00E60213" w:rsidRPr="00E60213" w:rsidRDefault="00E60213" w:rsidP="00E602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59" w:lineRule="auto"/>
        <w:ind w:left="426" w:hanging="357"/>
        <w:jc w:val="both"/>
        <w:rPr>
          <w:color w:val="000000"/>
          <w:kern w:val="2"/>
          <w:sz w:val="20"/>
          <w:szCs w:val="20"/>
          <w:lang w:eastAsia="en-US"/>
          <w14:ligatures w14:val="standardContextual"/>
        </w:rPr>
      </w:pPr>
      <w:r w:rsidRPr="00E60213">
        <w:rPr>
          <w:color w:val="000000"/>
          <w:kern w:val="2"/>
          <w:sz w:val="20"/>
          <w:szCs w:val="20"/>
          <w:lang w:eastAsia="en-US"/>
          <w14:ligatures w14:val="standardContextual"/>
        </w:rPr>
        <w:t>Państwa dane osobowe będą przetwarzane w sposób zautomatyzowany, lecz nie będą podlegały zautomatyzowanemu podejmowaniu decyzji, w tym o profilowaniu.</w:t>
      </w:r>
    </w:p>
    <w:p w14:paraId="5AFC83E4" w14:textId="77777777" w:rsidR="00E60213" w:rsidRPr="00E60213" w:rsidRDefault="00E60213" w:rsidP="00E602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59" w:lineRule="auto"/>
        <w:ind w:left="426" w:hanging="357"/>
        <w:jc w:val="both"/>
        <w:rPr>
          <w:color w:val="000000"/>
          <w:kern w:val="2"/>
          <w:sz w:val="20"/>
          <w:szCs w:val="20"/>
          <w:lang w:eastAsia="en-US"/>
          <w14:ligatures w14:val="standardContextual"/>
        </w:rPr>
      </w:pPr>
      <w:r w:rsidRPr="00E60213">
        <w:rPr>
          <w:color w:val="000000"/>
          <w:kern w:val="2"/>
          <w:sz w:val="20"/>
          <w:szCs w:val="20"/>
          <w:lang w:eastAsia="en-US"/>
          <w14:ligatures w14:val="standardContextual"/>
        </w:rPr>
        <w:t>Państwa dane osobowe nie będą przekazywane poza Europejski Obszar Gospodarczy (obejmujący Unię Europejską, Norwegię, Liechtenstein i Islandię).</w:t>
      </w:r>
      <w:bookmarkStart w:id="6" w:name="_heading=h.30j0zll" w:colFirst="0" w:colLast="0"/>
      <w:bookmarkStart w:id="7" w:name="_heading=h.1fob9te" w:colFirst="0" w:colLast="0"/>
      <w:bookmarkEnd w:id="6"/>
      <w:bookmarkEnd w:id="7"/>
    </w:p>
    <w:p w14:paraId="245CB332" w14:textId="77777777" w:rsidR="00E60213" w:rsidRPr="00E60213" w:rsidRDefault="00E60213" w:rsidP="00E602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26" w:hanging="357"/>
        <w:jc w:val="both"/>
        <w:rPr>
          <w:color w:val="000000"/>
          <w:kern w:val="2"/>
          <w:sz w:val="20"/>
          <w:szCs w:val="20"/>
          <w:lang w:eastAsia="en-US"/>
          <w14:ligatures w14:val="standardContextual"/>
        </w:rPr>
      </w:pPr>
      <w:r w:rsidRPr="00E60213">
        <w:rPr>
          <w:color w:val="000000"/>
          <w:kern w:val="2"/>
          <w:sz w:val="20"/>
          <w:szCs w:val="20"/>
          <w:lang w:eastAsia="en-US"/>
          <w14:ligatures w14:val="standardContextual"/>
        </w:rPr>
        <w:t>W związku z przetwarzaniem Państwa danych osobowych, przysługują Państwu następujące prawa:</w:t>
      </w:r>
    </w:p>
    <w:p w14:paraId="13535830" w14:textId="77777777" w:rsidR="00E60213" w:rsidRPr="00E60213" w:rsidRDefault="00E60213" w:rsidP="00E602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60" w:line="259" w:lineRule="auto"/>
        <w:jc w:val="both"/>
        <w:rPr>
          <w:color w:val="000000"/>
          <w:kern w:val="2"/>
          <w:sz w:val="20"/>
          <w:szCs w:val="20"/>
          <w:lang w:eastAsia="en-US"/>
          <w14:ligatures w14:val="standardContextual"/>
        </w:rPr>
      </w:pPr>
      <w:bookmarkStart w:id="8" w:name="_Hlk221285198"/>
      <w:r w:rsidRPr="00E60213">
        <w:rPr>
          <w:color w:val="000000"/>
          <w:kern w:val="2"/>
          <w:sz w:val="20"/>
          <w:szCs w:val="20"/>
          <w:lang w:eastAsia="en-US"/>
          <w14:ligatures w14:val="standardContextual"/>
        </w:rPr>
        <w:t>prawo dostępu do swoich danych oraz otrzymania ich kopii;</w:t>
      </w:r>
    </w:p>
    <w:p w14:paraId="7F6AE6CD" w14:textId="77777777" w:rsidR="00E60213" w:rsidRPr="00E60213" w:rsidRDefault="00E60213" w:rsidP="00E602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60" w:line="259" w:lineRule="auto"/>
        <w:jc w:val="both"/>
        <w:rPr>
          <w:color w:val="000000"/>
          <w:kern w:val="2"/>
          <w:sz w:val="20"/>
          <w:szCs w:val="20"/>
          <w:lang w:eastAsia="en-US"/>
          <w14:ligatures w14:val="standardContextual"/>
        </w:rPr>
      </w:pPr>
      <w:r w:rsidRPr="00E60213">
        <w:rPr>
          <w:color w:val="000000"/>
          <w:kern w:val="2"/>
          <w:sz w:val="20"/>
          <w:szCs w:val="20"/>
          <w:lang w:eastAsia="en-US"/>
          <w14:ligatures w14:val="standardContextual"/>
        </w:rPr>
        <w:t>prawo do sprostowania (poprawiania) swoich danych osobowych;</w:t>
      </w:r>
    </w:p>
    <w:p w14:paraId="43253D9C" w14:textId="77777777" w:rsidR="00E60213" w:rsidRPr="00E60213" w:rsidRDefault="00E60213" w:rsidP="00E602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60" w:line="259" w:lineRule="auto"/>
        <w:jc w:val="both"/>
        <w:rPr>
          <w:color w:val="000000"/>
          <w:kern w:val="2"/>
          <w:sz w:val="20"/>
          <w:szCs w:val="20"/>
          <w:lang w:eastAsia="en-US"/>
          <w14:ligatures w14:val="standardContextual"/>
        </w:rPr>
      </w:pPr>
      <w:r w:rsidRPr="00E60213">
        <w:rPr>
          <w:color w:val="000000"/>
          <w:kern w:val="2"/>
          <w:sz w:val="20"/>
          <w:szCs w:val="20"/>
          <w:lang w:eastAsia="en-US"/>
          <w14:ligatures w14:val="standardContextual"/>
        </w:rPr>
        <w:t>prawo do ograniczenia przetwarzania danych osobowych;</w:t>
      </w:r>
    </w:p>
    <w:bookmarkEnd w:id="8"/>
    <w:p w14:paraId="06B95C52" w14:textId="77777777" w:rsidR="00E60213" w:rsidRPr="00E60213" w:rsidRDefault="00E60213" w:rsidP="00E602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80" w:line="259" w:lineRule="auto"/>
        <w:jc w:val="both"/>
        <w:rPr>
          <w:color w:val="000000"/>
          <w:kern w:val="2"/>
          <w:sz w:val="20"/>
          <w:szCs w:val="20"/>
          <w:lang w:eastAsia="en-US"/>
          <w14:ligatures w14:val="standardContextual"/>
        </w:rPr>
      </w:pPr>
      <w:r w:rsidRPr="00E60213">
        <w:rPr>
          <w:color w:val="000000"/>
          <w:kern w:val="2"/>
          <w:sz w:val="20"/>
          <w:szCs w:val="20"/>
          <w:lang w:eastAsia="en-US"/>
          <w14:ligatures w14:val="standardContextual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101776AE" w14:textId="77777777" w:rsidR="00E60213" w:rsidRPr="00E60213" w:rsidRDefault="00E60213" w:rsidP="00E602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59" w:lineRule="auto"/>
        <w:ind w:left="426"/>
        <w:jc w:val="both"/>
        <w:rPr>
          <w:color w:val="000000"/>
          <w:kern w:val="2"/>
          <w:sz w:val="20"/>
          <w:szCs w:val="20"/>
          <w:lang w:eastAsia="en-US"/>
          <w14:ligatures w14:val="standardContextual"/>
        </w:rPr>
      </w:pPr>
      <w:bookmarkStart w:id="9" w:name="_Hlk221285252"/>
      <w:r w:rsidRPr="00E60213">
        <w:rPr>
          <w:color w:val="000000"/>
          <w:kern w:val="2"/>
          <w:sz w:val="20"/>
          <w:szCs w:val="20"/>
          <w:lang w:eastAsia="en-US"/>
          <w14:ligatures w14:val="standardContextual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  <w:bookmarkStart w:id="10" w:name="_Hlk221285231"/>
      <w:bookmarkEnd w:id="9"/>
    </w:p>
    <w:bookmarkEnd w:id="10"/>
    <w:p w14:paraId="6F30B039" w14:textId="77777777" w:rsidR="00E60213" w:rsidRPr="00E60213" w:rsidRDefault="00E60213" w:rsidP="00E602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59" w:lineRule="auto"/>
        <w:ind w:left="426"/>
        <w:jc w:val="both"/>
        <w:rPr>
          <w:color w:val="000000"/>
          <w:kern w:val="2"/>
          <w:sz w:val="20"/>
          <w:szCs w:val="20"/>
          <w:lang w:eastAsia="en-US"/>
          <w14:ligatures w14:val="standardContextual"/>
        </w:rPr>
      </w:pPr>
      <w:r w:rsidRPr="00E60213">
        <w:rPr>
          <w:kern w:val="2"/>
          <w:sz w:val="20"/>
          <w:szCs w:val="20"/>
          <w:lang w:eastAsia="en-US"/>
          <w14:ligatures w14:val="standardContextual"/>
        </w:rPr>
        <w:t>Państwa dane osobowe mogą zostać przekazane podmiotom zewnętrznym na podstawie umowy powierzenia przetwarzania danych osobowych tj. podmiotom zapewniającym ochronę danych osobowych, dostawcom usług teleinformatycznych, dostawcom usług informatycznych w zakresie systemów księgowo-ewidencyjnych, dostawcy strony podmiotowej w Biuletynie Informacji Publicznej, dostawcy usług informatycznych w zakresie systemów elektronicznego zarządzania dokumentacją w jednostce, dostawcy usług hostingu poczty mailowej w przypadku korespondencji prowadzonej drogą mailową, a także podmiotom lub organom uprawnionym na podstawie przepisów prawa.</w:t>
      </w:r>
    </w:p>
    <w:p w14:paraId="16382B6E" w14:textId="7D0C75E7" w:rsidR="0038607A" w:rsidRPr="00E60213" w:rsidRDefault="0038607A" w:rsidP="00E60213">
      <w:pPr>
        <w:pageBreakBefore/>
        <w:pBdr>
          <w:top w:val="nil"/>
          <w:left w:val="nil"/>
          <w:bottom w:val="nil"/>
          <w:right w:val="nil"/>
          <w:between w:val="nil"/>
        </w:pBdr>
        <w:spacing w:after="80" w:line="259" w:lineRule="auto"/>
        <w:ind w:left="426"/>
        <w:jc w:val="both"/>
        <w:rPr>
          <w:sz w:val="20"/>
          <w:szCs w:val="20"/>
        </w:rPr>
      </w:pPr>
    </w:p>
    <w:p w14:paraId="77DD80E2" w14:textId="03E6EB10" w:rsidR="0038607A" w:rsidRDefault="0038607A" w:rsidP="008B382C">
      <w:pPr>
        <w:pStyle w:val="Default"/>
        <w:pageBreakBefore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98868E2" w14:textId="5DB23232" w:rsidR="0038607A" w:rsidRDefault="0038607A" w:rsidP="008B382C">
      <w:pPr>
        <w:pStyle w:val="Default"/>
        <w:pageBreakBefore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sectPr w:rsidR="0038607A" w:rsidSect="00730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1247"/>
    <w:multiLevelType w:val="multilevel"/>
    <w:tmpl w:val="CC6A7F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36263"/>
    <w:multiLevelType w:val="multilevel"/>
    <w:tmpl w:val="7548D40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87296">
    <w:abstractNumId w:val="1"/>
  </w:num>
  <w:num w:numId="2" w16cid:durableId="132188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B0"/>
    <w:rsid w:val="000B670A"/>
    <w:rsid w:val="000D2016"/>
    <w:rsid w:val="000E1EAC"/>
    <w:rsid w:val="00172FA1"/>
    <w:rsid w:val="001763DF"/>
    <w:rsid w:val="00195E69"/>
    <w:rsid w:val="001F1C28"/>
    <w:rsid w:val="00214CF4"/>
    <w:rsid w:val="002161FA"/>
    <w:rsid w:val="00222FBB"/>
    <w:rsid w:val="0022344F"/>
    <w:rsid w:val="00374124"/>
    <w:rsid w:val="0038607A"/>
    <w:rsid w:val="004C5B70"/>
    <w:rsid w:val="0050067F"/>
    <w:rsid w:val="00557D75"/>
    <w:rsid w:val="00574013"/>
    <w:rsid w:val="005C1C01"/>
    <w:rsid w:val="00614811"/>
    <w:rsid w:val="006365BC"/>
    <w:rsid w:val="00646A5B"/>
    <w:rsid w:val="00695FA4"/>
    <w:rsid w:val="006C7EEE"/>
    <w:rsid w:val="007050A0"/>
    <w:rsid w:val="007309A3"/>
    <w:rsid w:val="00762079"/>
    <w:rsid w:val="00782086"/>
    <w:rsid w:val="0084039A"/>
    <w:rsid w:val="00851E9C"/>
    <w:rsid w:val="00852BDD"/>
    <w:rsid w:val="008A057F"/>
    <w:rsid w:val="008B382C"/>
    <w:rsid w:val="00965B2C"/>
    <w:rsid w:val="009D40A6"/>
    <w:rsid w:val="00A5321C"/>
    <w:rsid w:val="00A76398"/>
    <w:rsid w:val="00B17488"/>
    <w:rsid w:val="00BD4DB0"/>
    <w:rsid w:val="00C27032"/>
    <w:rsid w:val="00C46B6B"/>
    <w:rsid w:val="00CB2064"/>
    <w:rsid w:val="00CF5FB7"/>
    <w:rsid w:val="00D322FB"/>
    <w:rsid w:val="00D3425A"/>
    <w:rsid w:val="00D63458"/>
    <w:rsid w:val="00D72DCA"/>
    <w:rsid w:val="00D86EBB"/>
    <w:rsid w:val="00DA273F"/>
    <w:rsid w:val="00DF2CAB"/>
    <w:rsid w:val="00E60213"/>
    <w:rsid w:val="00F0296A"/>
    <w:rsid w:val="00F25795"/>
    <w:rsid w:val="00F906DC"/>
    <w:rsid w:val="00F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9571"/>
  <w15:docId w15:val="{AE15762C-9DFB-4AD5-9FDD-B5CF273D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D4DB0"/>
    <w:pPr>
      <w:jc w:val="center"/>
    </w:pPr>
    <w:rPr>
      <w:sz w:val="40"/>
      <w:szCs w:val="20"/>
    </w:rPr>
  </w:style>
  <w:style w:type="character" w:customStyle="1" w:styleId="TytuZnak">
    <w:name w:val="Tytuł Znak"/>
    <w:basedOn w:val="Domylnaczcionkaakapitu"/>
    <w:link w:val="Tytu"/>
    <w:rsid w:val="00BD4DB0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customStyle="1" w:styleId="Default">
    <w:name w:val="Default"/>
    <w:rsid w:val="00BD4DB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ustustnpkodeksu">
    <w:name w:val="ustustnpkodeksu"/>
    <w:basedOn w:val="Normalny"/>
    <w:rsid w:val="00851E9C"/>
    <w:pPr>
      <w:spacing w:before="100" w:beforeAutospacing="1" w:after="100" w:afterAutospacing="1"/>
    </w:pPr>
  </w:style>
  <w:style w:type="character" w:customStyle="1" w:styleId="kkursywa">
    <w:name w:val="kkursywa"/>
    <w:basedOn w:val="Domylnaczcionkaakapitu"/>
    <w:rsid w:val="00851E9C"/>
  </w:style>
  <w:style w:type="paragraph" w:customStyle="1" w:styleId="pktpunkt">
    <w:name w:val="pktpunkt"/>
    <w:basedOn w:val="Normalny"/>
    <w:rsid w:val="00851E9C"/>
    <w:pPr>
      <w:spacing w:before="100" w:beforeAutospacing="1" w:after="100" w:afterAutospacing="1"/>
    </w:pPr>
  </w:style>
  <w:style w:type="paragraph" w:customStyle="1" w:styleId="litlitera">
    <w:name w:val="litlitera"/>
    <w:basedOn w:val="Normalny"/>
    <w:rsid w:val="00851E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p@puplip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1342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BarbaraB</dc:creator>
  <cp:lastModifiedBy>Joanna Madej</cp:lastModifiedBy>
  <cp:revision>4</cp:revision>
  <cp:lastPrinted>2025-06-02T09:38:00Z</cp:lastPrinted>
  <dcterms:created xsi:type="dcterms:W3CDTF">2025-10-17T09:55:00Z</dcterms:created>
  <dcterms:modified xsi:type="dcterms:W3CDTF">2026-02-11T12:22:00Z</dcterms:modified>
</cp:coreProperties>
</file>