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B9F2" w14:textId="04BE7E45" w:rsidR="005F2A8C" w:rsidRPr="005F6602" w:rsidRDefault="00CA0CE8" w:rsidP="002400E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6602">
        <w:rPr>
          <w:rFonts w:ascii="Times New Roman" w:hAnsi="Times New Roman" w:cs="Times New Roman"/>
          <w:b/>
          <w:bCs/>
          <w:sz w:val="20"/>
          <w:szCs w:val="20"/>
        </w:rPr>
        <w:t>OBOWIĄZEK INFORMACYJNY</w:t>
      </w:r>
    </w:p>
    <w:p w14:paraId="3AC74ADC" w14:textId="3DA95F01" w:rsidR="00393D5B" w:rsidRPr="005F6602" w:rsidRDefault="00393D5B" w:rsidP="002400E6">
      <w:pPr>
        <w:pStyle w:val="Nagwek1"/>
        <w:spacing w:before="120" w:after="240" w:line="240" w:lineRule="auto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F6602">
        <w:rPr>
          <w:rFonts w:ascii="Times New Roman" w:hAnsi="Times New Roman" w:cs="Times New Roman"/>
          <w:i/>
          <w:color w:val="auto"/>
          <w:sz w:val="20"/>
          <w:szCs w:val="20"/>
        </w:rPr>
        <w:t xml:space="preserve">(dla osób </w:t>
      </w:r>
      <w:r w:rsidR="00DB41C9" w:rsidRPr="005F6602">
        <w:rPr>
          <w:rFonts w:ascii="Times New Roman" w:hAnsi="Times New Roman" w:cs="Times New Roman"/>
          <w:i/>
          <w:color w:val="auto"/>
          <w:sz w:val="20"/>
          <w:szCs w:val="20"/>
        </w:rPr>
        <w:t>niezarejestrowanych, w tym osób biernych zawodowo i innych korzystających z pomocy określonej w ustawie</w:t>
      </w:r>
      <w:r w:rsidR="00DB41C9" w:rsidRPr="005F6602">
        <w:rPr>
          <w:rFonts w:ascii="Times New Roman" w:hAnsi="Times New Roman" w:cs="Times New Roman"/>
          <w:sz w:val="20"/>
          <w:szCs w:val="20"/>
        </w:rPr>
        <w:t xml:space="preserve"> </w:t>
      </w:r>
      <w:r w:rsidR="00DB41C9" w:rsidRPr="005F6602">
        <w:rPr>
          <w:rFonts w:ascii="Times New Roman" w:hAnsi="Times New Roman" w:cs="Times New Roman"/>
          <w:i/>
          <w:color w:val="auto"/>
          <w:sz w:val="20"/>
          <w:szCs w:val="20"/>
        </w:rPr>
        <w:t xml:space="preserve">z dnia 20 marca 2025 roku o rynku pracy i służbach zatrudnienia  </w:t>
      </w:r>
      <w:r w:rsidRPr="005F6602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26A6B1E9" w14:textId="77777777" w:rsidR="00CA0CE8" w:rsidRPr="005F6602" w:rsidRDefault="00CA0CE8" w:rsidP="002400E6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5F6602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5F6602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32A03FB7" w14:textId="77777777" w:rsidR="009134D5" w:rsidRPr="005F6602" w:rsidRDefault="00CA0CE8" w:rsidP="00B10762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Administratorem Państwa danych jest </w:t>
      </w:r>
      <w:r w:rsidR="009134D5" w:rsidRPr="005F6602">
        <w:rPr>
          <w:rFonts w:ascii="Times New Roman" w:eastAsia="Times New Roman" w:hAnsi="Times New Roman" w:cs="Times New Roman"/>
          <w:sz w:val="20"/>
          <w:szCs w:val="20"/>
        </w:rPr>
        <w:t xml:space="preserve">Powiatowy Urząd Pracy </w:t>
      </w:r>
      <w:r w:rsidR="009134D5" w:rsidRPr="005F6602">
        <w:rPr>
          <w:rFonts w:ascii="Times New Roman" w:hAnsi="Times New Roman" w:cs="Times New Roman"/>
          <w:sz w:val="20"/>
          <w:szCs w:val="20"/>
        </w:rPr>
        <w:t xml:space="preserve">w Lipsku reprezentowany przez Dyrektora z siedzibą przy </w:t>
      </w:r>
      <w:r w:rsidR="009134D5" w:rsidRPr="005F660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ul. </w:t>
      </w:r>
      <w:r w:rsidR="009134D5" w:rsidRPr="005F660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Rynek </w:t>
      </w:r>
      <w:r w:rsidR="009134D5" w:rsidRPr="005F6602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29, 27-300 Lipsko,  tel. (48) 332 36 30,  adres e-mail:</w:t>
      </w:r>
      <w:hyperlink r:id="rId5" w:history="1">
        <w:r w:rsidR="009134D5" w:rsidRPr="005F6602">
          <w:rPr>
            <w:rFonts w:ascii="Times New Roman" w:hAnsi="Times New Roman" w:cs="Times New Roman"/>
            <w:color w:val="0052A5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pup@puplipsko.pl</w:t>
        </w:r>
      </w:hyperlink>
      <w:r w:rsidR="009134D5" w:rsidRPr="005F6602">
        <w:rPr>
          <w:rFonts w:ascii="Times New Roman" w:hAnsi="Times New Roman" w:cs="Times New Roman"/>
          <w:sz w:val="20"/>
          <w:szCs w:val="20"/>
        </w:rPr>
        <w:t>.</w:t>
      </w:r>
    </w:p>
    <w:p w14:paraId="775C0AB1" w14:textId="4502584F" w:rsidR="00602595" w:rsidRPr="005F6602" w:rsidRDefault="009134D5" w:rsidP="008C2FA8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5F6602">
        <w:rPr>
          <w:rFonts w:ascii="Times New Roman" w:eastAsia="Times New Roman" w:hAnsi="Times New Roman" w:cs="Times New Roman"/>
          <w:sz w:val="20"/>
          <w:szCs w:val="20"/>
        </w:rPr>
        <w:br/>
        <w:t>e-mail:</w:t>
      </w:r>
      <w:r w:rsidRPr="005F6602">
        <w:rPr>
          <w:rFonts w:ascii="Times New Roman" w:hAnsi="Times New Roman" w:cs="Times New Roman"/>
          <w:sz w:val="20"/>
          <w:szCs w:val="20"/>
        </w:rPr>
        <w:t xml:space="preserve"> inspektor@cbi24.pl</w:t>
      </w: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  lub pisemnie na adres Administratora</w:t>
      </w:r>
      <w:r w:rsidR="00602595" w:rsidRPr="005F660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37FA44E" w14:textId="40F71722" w:rsidR="004515FB" w:rsidRPr="005F6602" w:rsidRDefault="00CA0CE8" w:rsidP="00602595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</w:t>
      </w:r>
      <w:r w:rsidR="00FF0FED" w:rsidRPr="005F6602">
        <w:rPr>
          <w:rFonts w:ascii="Times New Roman" w:eastAsia="Times New Roman" w:hAnsi="Times New Roman" w:cs="Times New Roman"/>
          <w:sz w:val="20"/>
          <w:szCs w:val="20"/>
        </w:rPr>
        <w:t xml:space="preserve">realizacji zadań </w:t>
      </w:r>
      <w:r w:rsidR="008575F8" w:rsidRPr="005F6602">
        <w:rPr>
          <w:rFonts w:ascii="Times New Roman" w:eastAsia="Times New Roman" w:hAnsi="Times New Roman" w:cs="Times New Roman"/>
          <w:sz w:val="20"/>
          <w:szCs w:val="20"/>
        </w:rPr>
        <w:t xml:space="preserve">publicznych </w:t>
      </w:r>
      <w:r w:rsidR="005078BC" w:rsidRPr="005F6602">
        <w:rPr>
          <w:rFonts w:ascii="Times New Roman" w:eastAsia="Times New Roman" w:hAnsi="Times New Roman" w:cs="Times New Roman"/>
          <w:sz w:val="20"/>
          <w:szCs w:val="20"/>
        </w:rPr>
        <w:t xml:space="preserve">określonych w przepisach prawa, </w:t>
      </w:r>
      <w:r w:rsidR="008575F8" w:rsidRPr="005F6602">
        <w:rPr>
          <w:rFonts w:ascii="Times New Roman" w:hAnsi="Times New Roman" w:cs="Times New Roman"/>
          <w:sz w:val="20"/>
          <w:szCs w:val="20"/>
        </w:rPr>
        <w:t xml:space="preserve">w tym </w:t>
      </w:r>
      <w:r w:rsidR="00FF0FED" w:rsidRPr="005F6602">
        <w:rPr>
          <w:rFonts w:ascii="Times New Roman" w:eastAsia="Times New Roman" w:hAnsi="Times New Roman" w:cs="Times New Roman"/>
          <w:sz w:val="20"/>
          <w:szCs w:val="20"/>
        </w:rPr>
        <w:t xml:space="preserve">zastosowania instytucji </w:t>
      </w:r>
      <w:r w:rsidR="005078BC" w:rsidRPr="005F6602">
        <w:rPr>
          <w:rFonts w:ascii="Times New Roman" w:hAnsi="Times New Roman" w:cs="Times New Roman"/>
          <w:sz w:val="20"/>
          <w:szCs w:val="20"/>
        </w:rPr>
        <w:t>wynikających z</w:t>
      </w:r>
      <w:r w:rsidR="00D53E8F" w:rsidRPr="005F6602">
        <w:rPr>
          <w:rFonts w:ascii="Times New Roman" w:hAnsi="Times New Roman" w:cs="Times New Roman"/>
          <w:sz w:val="20"/>
          <w:szCs w:val="20"/>
        </w:rPr>
        <w:t xml:space="preserve"> ustaw</w:t>
      </w:r>
      <w:r w:rsidR="005078BC" w:rsidRPr="005F6602">
        <w:rPr>
          <w:rFonts w:ascii="Times New Roman" w:hAnsi="Times New Roman" w:cs="Times New Roman"/>
          <w:sz w:val="20"/>
          <w:szCs w:val="20"/>
        </w:rPr>
        <w:t>y</w:t>
      </w:r>
      <w:r w:rsidR="00D53E8F" w:rsidRPr="005F6602">
        <w:rPr>
          <w:rFonts w:ascii="Times New Roman" w:hAnsi="Times New Roman" w:cs="Times New Roman"/>
          <w:sz w:val="20"/>
          <w:szCs w:val="20"/>
        </w:rPr>
        <w:t xml:space="preserve"> o rynku pracy i służbach zatrudnienia </w:t>
      </w:r>
      <w:r w:rsidR="00C6282A" w:rsidRPr="005F6602">
        <w:rPr>
          <w:rFonts w:ascii="Times New Roman" w:eastAsia="Times New Roman" w:hAnsi="Times New Roman" w:cs="Times New Roman"/>
          <w:sz w:val="20"/>
          <w:szCs w:val="20"/>
        </w:rPr>
        <w:t xml:space="preserve">tj. gdyż jest to niezbędne do wypełnienia obowiązku prawnego ciążącego na Administratorze (art. 6 ust. 1 lit. c RODO) w związku z </w:t>
      </w:r>
      <w:r w:rsidR="00215EB6" w:rsidRPr="005F6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282A" w:rsidRPr="005F6602">
        <w:rPr>
          <w:rFonts w:ascii="Times New Roman" w:eastAsia="Times New Roman" w:hAnsi="Times New Roman" w:cs="Times New Roman"/>
          <w:sz w:val="20"/>
          <w:szCs w:val="20"/>
        </w:rPr>
        <w:t>ustawą z dnia 20 marca 2025 r. o rynku pracy i służbach zatrudnienia (t. j. Dz. U. z 2025 r., poz. 620 ze zm.) oraz wydanymi na jej podstawie przepisami wykonawczymi.</w:t>
      </w:r>
    </w:p>
    <w:p w14:paraId="3BFE6736" w14:textId="12F7BF19" w:rsidR="001960D8" w:rsidRPr="005F6602" w:rsidRDefault="000F0DD0" w:rsidP="002400E6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Państwa dane osobowe mogą być również przetwarzane na podstawie art. 9 ust. 2 lit. b RODO w</w:t>
      </w:r>
      <w:r w:rsidR="001960D8" w:rsidRPr="005F6602">
        <w:rPr>
          <w:rFonts w:ascii="Times New Roman" w:eastAsia="Times New Roman" w:hAnsi="Times New Roman" w:cs="Times New Roman"/>
          <w:sz w:val="20"/>
          <w:szCs w:val="20"/>
        </w:rPr>
        <w:t xml:space="preserve"> przypadku szczególnych kategorii danych osobowych gdy przetwarzanie </w:t>
      </w:r>
      <w:r w:rsidRPr="005F6602">
        <w:rPr>
          <w:rFonts w:ascii="Times New Roman" w:eastAsia="Times New Roman" w:hAnsi="Times New Roman" w:cs="Times New Roman"/>
          <w:sz w:val="20"/>
          <w:szCs w:val="20"/>
        </w:rPr>
        <w:t>będzie</w:t>
      </w:r>
      <w:r w:rsidR="001960D8" w:rsidRPr="005F6602">
        <w:rPr>
          <w:rFonts w:ascii="Times New Roman" w:eastAsia="Times New Roman" w:hAnsi="Times New Roman" w:cs="Times New Roman"/>
          <w:sz w:val="20"/>
          <w:szCs w:val="20"/>
        </w:rPr>
        <w:t xml:space="preserve">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dotyczą.</w:t>
      </w:r>
    </w:p>
    <w:p w14:paraId="2B7EE44E" w14:textId="0F1573A6" w:rsidR="00CA0CE8" w:rsidRPr="005F6602" w:rsidRDefault="00CA0CE8" w:rsidP="006025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5F6602">
        <w:rPr>
          <w:rFonts w:ascii="Times New Roman" w:eastAsia="Times New Roman" w:hAnsi="Times New Roman" w:cs="Times New Roman"/>
          <w:sz w:val="20"/>
          <w:szCs w:val="20"/>
        </w:rPr>
        <w:br/>
        <w:t xml:space="preserve">w tym przepisów archiwalnych, tj. </w:t>
      </w:r>
      <w:r w:rsidR="005F6602" w:rsidRPr="001B7D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 lat</w:t>
      </w:r>
      <w:r w:rsidR="005F6602">
        <w:rPr>
          <w:rFonts w:ascii="Times New Roman" w:eastAsia="Times New Roman" w:hAnsi="Times New Roman" w:cs="Times New Roman"/>
          <w:color w:val="EE0000"/>
          <w:sz w:val="20"/>
          <w:szCs w:val="20"/>
        </w:rPr>
        <w:t>.</w:t>
      </w: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09594F" w14:textId="77777777" w:rsidR="00CA0CE8" w:rsidRPr="005F6602" w:rsidRDefault="00CA0CE8" w:rsidP="006025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07B3F56F" w14:textId="77777777" w:rsidR="00CA0CE8" w:rsidRPr="005F6602" w:rsidRDefault="00CA0CE8" w:rsidP="006025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  <w:bookmarkStart w:id="0" w:name="_heading=h.30j0zll" w:colFirst="0" w:colLast="0"/>
      <w:bookmarkStart w:id="1" w:name="_heading=h.1fob9te" w:colFirst="0" w:colLast="0"/>
      <w:bookmarkEnd w:id="0"/>
      <w:bookmarkEnd w:id="1"/>
    </w:p>
    <w:p w14:paraId="1DDB4C9D" w14:textId="77777777" w:rsidR="00CA0CE8" w:rsidRPr="005F6602" w:rsidRDefault="00CA0CE8" w:rsidP="006025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16D9BD" w14:textId="77777777" w:rsidR="00CA0CE8" w:rsidRPr="005F6602" w:rsidRDefault="00CA0CE8" w:rsidP="0024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64ABCBB3" w14:textId="77777777" w:rsidR="00CA0CE8" w:rsidRPr="005F6602" w:rsidRDefault="00CA0CE8" w:rsidP="0024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2DB27A08" w14:textId="77777777" w:rsidR="00CA0CE8" w:rsidRPr="005F6602" w:rsidRDefault="00CA0CE8" w:rsidP="0024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46554688" w14:textId="77777777" w:rsidR="00CA0CE8" w:rsidRPr="005F6602" w:rsidRDefault="00CA0CE8" w:rsidP="0024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507FA0B4" w14:textId="73A3C3E5" w:rsidR="00CA0CE8" w:rsidRPr="005F6602" w:rsidRDefault="00CA0CE8" w:rsidP="006025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bookmarkStart w:id="2" w:name="_Hlk198203267"/>
      <w:r w:rsidRPr="005F6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2"/>
    </w:p>
    <w:p w14:paraId="0CD675CE" w14:textId="6754E91C" w:rsidR="009972D5" w:rsidRDefault="009134D5" w:rsidP="008D724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</w:pPr>
      <w:r w:rsidRPr="005F6602">
        <w:rPr>
          <w:rFonts w:ascii="Times New Roman" w:eastAsia="Times New Roman" w:hAnsi="Times New Roman" w:cs="Times New Roman"/>
          <w:sz w:val="20"/>
          <w:szCs w:val="20"/>
        </w:rPr>
        <w:t>Państwa dane osobowe mogą zostać przekazane podmiotom zewnętrznym na podstawie umowy powierzenia przetwarzania danych osobowych tj. podmiotom zapewniającym ochronę danych osobowych, dostawcom usług teleinformatycznych, dostawcom usług informatycznych w zakresie systemów księgowo-ewidencyjnych, dostawcy strony podmiotowej w Biuletynie Informacji Publicznej, dostawcy usług informatycznych w zakresie systemów elektronicznego zarządzania dokumentacją w jednostce, dostawcy usług hostingu poczty mailowej w przypadku korespondencji prowadzonej drogą mailową, a także podmiotom lub organom uprawnionym na podstawie przepisów prawa</w:t>
      </w:r>
      <w:r w:rsidR="00CA0CE8" w:rsidRPr="005F6602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9972D5" w:rsidSect="00CA0CE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5B7"/>
    <w:multiLevelType w:val="hybridMultilevel"/>
    <w:tmpl w:val="6882CC7E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C22B8"/>
    <w:multiLevelType w:val="multilevel"/>
    <w:tmpl w:val="24F2D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33A9"/>
    <w:multiLevelType w:val="multilevel"/>
    <w:tmpl w:val="3B0246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52E3"/>
    <w:multiLevelType w:val="hybridMultilevel"/>
    <w:tmpl w:val="9E3254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9EC1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82E1F"/>
    <w:multiLevelType w:val="hybridMultilevel"/>
    <w:tmpl w:val="30187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5960"/>
    <w:multiLevelType w:val="hybridMultilevel"/>
    <w:tmpl w:val="6780FCC0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CE2953"/>
    <w:multiLevelType w:val="hybridMultilevel"/>
    <w:tmpl w:val="FA74CC3C"/>
    <w:lvl w:ilvl="0" w:tplc="0415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270165">
    <w:abstractNumId w:val="8"/>
  </w:num>
  <w:num w:numId="2" w16cid:durableId="1795950508">
    <w:abstractNumId w:val="2"/>
  </w:num>
  <w:num w:numId="3" w16cid:durableId="416751428">
    <w:abstractNumId w:val="0"/>
  </w:num>
  <w:num w:numId="4" w16cid:durableId="878208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372512">
    <w:abstractNumId w:val="1"/>
  </w:num>
  <w:num w:numId="6" w16cid:durableId="669716512">
    <w:abstractNumId w:val="9"/>
  </w:num>
  <w:num w:numId="7" w16cid:durableId="879167243">
    <w:abstractNumId w:val="10"/>
  </w:num>
  <w:num w:numId="8" w16cid:durableId="1127626497">
    <w:abstractNumId w:val="5"/>
  </w:num>
  <w:num w:numId="9" w16cid:durableId="724523904">
    <w:abstractNumId w:val="6"/>
  </w:num>
  <w:num w:numId="10" w16cid:durableId="442695865">
    <w:abstractNumId w:val="3"/>
  </w:num>
  <w:num w:numId="11" w16cid:durableId="879587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E8"/>
    <w:rsid w:val="000F0DD0"/>
    <w:rsid w:val="00120C2B"/>
    <w:rsid w:val="001960D8"/>
    <w:rsid w:val="001B7D8D"/>
    <w:rsid w:val="001D36C2"/>
    <w:rsid w:val="00215EB6"/>
    <w:rsid w:val="002400E6"/>
    <w:rsid w:val="00264549"/>
    <w:rsid w:val="00355C26"/>
    <w:rsid w:val="00393D5B"/>
    <w:rsid w:val="004321E3"/>
    <w:rsid w:val="004515FB"/>
    <w:rsid w:val="004913AC"/>
    <w:rsid w:val="004A6C2F"/>
    <w:rsid w:val="004B56D0"/>
    <w:rsid w:val="004F14E5"/>
    <w:rsid w:val="005078BC"/>
    <w:rsid w:val="005F2A8C"/>
    <w:rsid w:val="005F6602"/>
    <w:rsid w:val="00602595"/>
    <w:rsid w:val="00705DD6"/>
    <w:rsid w:val="00755A77"/>
    <w:rsid w:val="007722C6"/>
    <w:rsid w:val="008575F8"/>
    <w:rsid w:val="008E1122"/>
    <w:rsid w:val="00913490"/>
    <w:rsid w:val="009134D5"/>
    <w:rsid w:val="00934676"/>
    <w:rsid w:val="009972D5"/>
    <w:rsid w:val="00A27C10"/>
    <w:rsid w:val="00A73022"/>
    <w:rsid w:val="00A86E72"/>
    <w:rsid w:val="00BC7129"/>
    <w:rsid w:val="00BE6B12"/>
    <w:rsid w:val="00C6282A"/>
    <w:rsid w:val="00C72BBA"/>
    <w:rsid w:val="00CA0CE8"/>
    <w:rsid w:val="00D53E8F"/>
    <w:rsid w:val="00DB41C9"/>
    <w:rsid w:val="00DC2E62"/>
    <w:rsid w:val="00DD3E96"/>
    <w:rsid w:val="00EA02F3"/>
    <w:rsid w:val="00EB5130"/>
    <w:rsid w:val="00FD0E66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0165"/>
  <w15:chartTrackingRefBased/>
  <w15:docId w15:val="{C1C4A048-4C8C-43CE-AB10-085A4F68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CE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A0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CE8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Kolorowalistaakcent1Znak">
    <w:name w:val="Kolorowa lista — akcent 1 Znak"/>
    <w:link w:val="Kolorowalistaakcent11"/>
    <w:locked/>
    <w:rsid w:val="009972D5"/>
  </w:style>
  <w:style w:type="paragraph" w:customStyle="1" w:styleId="Kolorowalistaakcent11">
    <w:name w:val="Kolorowa lista — akcent 11"/>
    <w:basedOn w:val="Normalny"/>
    <w:link w:val="Kolorowalistaakcent1Znak"/>
    <w:qFormat/>
    <w:rsid w:val="009972D5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5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02595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0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p@puplip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Komentator</dc:creator>
  <cp:keywords/>
  <dc:description/>
  <cp:lastModifiedBy>Agnieszka Zając</cp:lastModifiedBy>
  <cp:revision>4</cp:revision>
  <dcterms:created xsi:type="dcterms:W3CDTF">2026-01-27T14:30:00Z</dcterms:created>
  <dcterms:modified xsi:type="dcterms:W3CDTF">2026-05-08T12:36:00Z</dcterms:modified>
</cp:coreProperties>
</file>